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2F25" w14:textId="6AF74BAD" w:rsidR="00E94FB8" w:rsidRDefault="00E94FB8" w:rsidP="00E94FB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GCSE Psychology Work</w:t>
      </w:r>
    </w:p>
    <w:p w14:paraId="220EB7EF" w14:textId="77777777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 xml:space="preserve">The world of Psychology is vast as it works on studying the human mind and behaviour. </w:t>
      </w:r>
    </w:p>
    <w:p w14:paraId="45E7E2F0" w14:textId="77777777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There are thousands of well-paid Psychology</w:t>
      </w:r>
      <w:r>
        <w:rPr>
          <w:rFonts w:ascii="Calibri" w:eastAsia="Calibri" w:hAnsi="Calibri" w:cs="Times New Roman"/>
          <w:sz w:val="28"/>
          <w:szCs w:val="28"/>
        </w:rPr>
        <w:t xml:space="preserve"> jobs, </w:t>
      </w:r>
      <w:r w:rsidRPr="00761FEE">
        <w:rPr>
          <w:rFonts w:ascii="Calibri" w:eastAsia="Calibri" w:hAnsi="Calibri" w:cs="Times New Roman"/>
          <w:sz w:val="28"/>
          <w:szCs w:val="28"/>
        </w:rPr>
        <w:t>covering many different industries. This includes business, economics, health, education, sport, criminal justice and teaching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This means that there are many different career </w:t>
      </w:r>
      <w:r>
        <w:rPr>
          <w:rFonts w:ascii="Calibri" w:eastAsia="Calibri" w:hAnsi="Calibri" w:cs="Times New Roman"/>
          <w:sz w:val="28"/>
          <w:szCs w:val="28"/>
        </w:rPr>
        <w:t xml:space="preserve">paths 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in Psychology that lead to different job titles. </w:t>
      </w:r>
    </w:p>
    <w:p w14:paraId="33B1893A" w14:textId="61C7CA5E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/>
      </w:r>
      <w:r w:rsidRPr="00761FEE">
        <w:rPr>
          <w:rFonts w:ascii="Calibri" w:eastAsia="Calibri" w:hAnsi="Calibri" w:cs="Times New Roman"/>
          <w:sz w:val="28"/>
          <w:szCs w:val="28"/>
        </w:rPr>
        <w:t xml:space="preserve">In this task you will have </w:t>
      </w:r>
      <w:r>
        <w:rPr>
          <w:rFonts w:ascii="Calibri" w:eastAsia="Calibri" w:hAnsi="Calibri" w:cs="Times New Roman"/>
          <w:sz w:val="28"/>
          <w:szCs w:val="28"/>
        </w:rPr>
        <w:t xml:space="preserve">the 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opportunity to research the different areas of Psychology </w:t>
      </w:r>
      <w:r>
        <w:rPr>
          <w:rFonts w:ascii="Calibri" w:eastAsia="Calibri" w:hAnsi="Calibri" w:cs="Times New Roman"/>
          <w:sz w:val="28"/>
          <w:szCs w:val="28"/>
        </w:rPr>
        <w:t>and begin to think about where GCSE Psychology may take you.</w:t>
      </w:r>
    </w:p>
    <w:p w14:paraId="305EEB2A" w14:textId="77777777" w:rsidR="00585836" w:rsidRDefault="00585836" w:rsidP="00E94FB8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2699656" w14:textId="732D6A96" w:rsidR="00E94FB8" w:rsidRPr="00E94FB8" w:rsidRDefault="00E94FB8" w:rsidP="00E94FB8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94FB8">
        <w:rPr>
          <w:rFonts w:ascii="Calibri" w:eastAsia="Calibri" w:hAnsi="Calibri" w:cs="Times New Roman"/>
          <w:b/>
          <w:bCs/>
          <w:sz w:val="28"/>
          <w:szCs w:val="28"/>
        </w:rPr>
        <w:t>Task:</w:t>
      </w:r>
    </w:p>
    <w:p w14:paraId="058AFB57" w14:textId="6258C0EC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 xml:space="preserve">Research </w:t>
      </w:r>
      <w:r w:rsidR="00585836" w:rsidRPr="00585836">
        <w:rPr>
          <w:rFonts w:ascii="Calibri" w:eastAsia="Calibri" w:hAnsi="Calibri" w:cs="Times New Roman"/>
          <w:b/>
          <w:bCs/>
          <w:sz w:val="28"/>
          <w:szCs w:val="28"/>
        </w:rPr>
        <w:t xml:space="preserve">at least </w:t>
      </w:r>
      <w:r w:rsidRPr="00585836">
        <w:rPr>
          <w:rFonts w:ascii="Calibri" w:eastAsia="Calibri" w:hAnsi="Calibri" w:cs="Times New Roman"/>
          <w:b/>
          <w:bCs/>
          <w:sz w:val="28"/>
          <w:szCs w:val="28"/>
        </w:rPr>
        <w:t>three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 of the job titles </w:t>
      </w:r>
      <w:r>
        <w:rPr>
          <w:rFonts w:ascii="Calibri" w:eastAsia="Calibri" w:hAnsi="Calibri" w:cs="Times New Roman"/>
          <w:sz w:val="28"/>
          <w:szCs w:val="28"/>
        </w:rPr>
        <w:t>below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 using the </w:t>
      </w:r>
      <w:r w:rsidRPr="00761FEE">
        <w:rPr>
          <w:rFonts w:ascii="Calibri" w:eastAsia="Calibri" w:hAnsi="Calibri" w:cs="Times New Roman"/>
          <w:b/>
          <w:sz w:val="28"/>
          <w:szCs w:val="28"/>
        </w:rPr>
        <w:t>British Psychological Society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 Website </w:t>
      </w:r>
      <w:hyperlink r:id="rId5" w:history="1">
        <w:r w:rsidRPr="00761FEE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https://careers.bps.o</w:t>
        </w:r>
        <w:r w:rsidRPr="00761FEE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r</w:t>
        </w:r>
        <w:r w:rsidRPr="00761FEE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g.uk/</w:t>
        </w:r>
      </w:hyperlink>
      <w:r w:rsidRPr="00761FEE">
        <w:rPr>
          <w:rFonts w:ascii="Calibri" w:eastAsia="Calibri" w:hAnsi="Calibri" w:cs="Times New Roman"/>
          <w:sz w:val="28"/>
          <w:szCs w:val="28"/>
        </w:rPr>
        <w:t xml:space="preserve"> and the </w:t>
      </w:r>
      <w:r w:rsidRPr="00585836">
        <w:rPr>
          <w:rFonts w:ascii="Calibri" w:eastAsia="Calibri" w:hAnsi="Calibri" w:cs="Times New Roman"/>
          <w:b/>
          <w:bCs/>
          <w:sz w:val="28"/>
          <w:szCs w:val="28"/>
        </w:rPr>
        <w:t>Prospects website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761FEE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https://www.prospects.ac.uk/job-profiles/browse-a-to-z</w:t>
        </w:r>
      </w:hyperlink>
      <w:r w:rsidRPr="00761FEE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48AB732E" w14:textId="77777777" w:rsidR="00E94FB8" w:rsidRPr="00761FEE" w:rsidRDefault="00E94FB8" w:rsidP="00E94FB8">
      <w:pPr>
        <w:rPr>
          <w:rFonts w:ascii="Calibri" w:eastAsia="Calibri" w:hAnsi="Calibri" w:cs="Times New Roman"/>
          <w:sz w:val="28"/>
          <w:szCs w:val="28"/>
        </w:rPr>
      </w:pPr>
    </w:p>
    <w:p w14:paraId="3CEA3F5A" w14:textId="1F04B416" w:rsidR="00E94FB8" w:rsidRPr="00761FEE" w:rsidRDefault="00E94FB8" w:rsidP="00E94FB8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761FEE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288E700" wp14:editId="79A520B4">
            <wp:simplePos x="0" y="0"/>
            <wp:positionH relativeFrom="margin">
              <wp:posOffset>47625</wp:posOffset>
            </wp:positionH>
            <wp:positionV relativeFrom="paragraph">
              <wp:posOffset>197485</wp:posOffset>
            </wp:positionV>
            <wp:extent cx="3319780" cy="2228215"/>
            <wp:effectExtent l="0" t="0" r="0" b="635"/>
            <wp:wrapTight wrapText="bothSides">
              <wp:wrapPolygon edited="0">
                <wp:start x="0" y="0"/>
                <wp:lineTo x="0" y="21421"/>
                <wp:lineTo x="21443" y="21421"/>
                <wp:lineTo x="21443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2" t="25794" r="8104" b="14883"/>
                    <a:stretch/>
                  </pic:blipFill>
                  <pic:spPr bwMode="auto">
                    <a:xfrm>
                      <a:off x="0" y="0"/>
                      <a:ext cx="3319780" cy="222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FEE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761FEE">
        <w:rPr>
          <w:rFonts w:ascii="Calibri" w:eastAsia="Calibri" w:hAnsi="Calibri" w:cs="Times New Roman"/>
          <w:sz w:val="28"/>
          <w:szCs w:val="28"/>
          <w:u w:val="single"/>
        </w:rPr>
        <w:t>Job Titles</w:t>
      </w:r>
    </w:p>
    <w:p w14:paraId="018D2BE7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Educational Psychologist</w:t>
      </w:r>
    </w:p>
    <w:p w14:paraId="1FD9E5FB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Clinical Psychologist</w:t>
      </w:r>
    </w:p>
    <w:p w14:paraId="05589658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Educational Psychologist</w:t>
      </w:r>
    </w:p>
    <w:p w14:paraId="328C69E0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Occupational Psychologist</w:t>
      </w:r>
    </w:p>
    <w:p w14:paraId="4FC68589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Sports Psychologist</w:t>
      </w:r>
    </w:p>
    <w:p w14:paraId="0DFDC216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Forensic Psychologist</w:t>
      </w:r>
    </w:p>
    <w:p w14:paraId="5B0B7199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Researcher &amp; Teacher</w:t>
      </w:r>
    </w:p>
    <w:p w14:paraId="6111EFD8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Neuropsychologist</w:t>
      </w:r>
    </w:p>
    <w:p w14:paraId="082B1594" w14:textId="77777777" w:rsidR="00E94FB8" w:rsidRPr="00761FEE" w:rsidRDefault="00E94FB8" w:rsidP="00E94FB8">
      <w:pPr>
        <w:pStyle w:val="ListParagraph"/>
        <w:numPr>
          <w:ilvl w:val="0"/>
          <w:numId w:val="1"/>
        </w:numPr>
        <w:ind w:right="-188"/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>Counsellor</w:t>
      </w:r>
    </w:p>
    <w:p w14:paraId="7CA20938" w14:textId="0B67334E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  <w:r w:rsidRPr="00761FEE">
        <w:rPr>
          <w:rFonts w:ascii="Calibri" w:eastAsia="Calibri" w:hAnsi="Calibri" w:cs="Times New Roman"/>
          <w:sz w:val="28"/>
          <w:szCs w:val="28"/>
        </w:rPr>
        <w:t xml:space="preserve">Create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 </w:t>
      </w:r>
      <w:r w:rsidRPr="00761FEE">
        <w:rPr>
          <w:rFonts w:ascii="Calibri" w:eastAsia="Calibri" w:hAnsi="Calibri" w:cs="Times New Roman"/>
          <w:b/>
          <w:sz w:val="28"/>
          <w:szCs w:val="28"/>
        </w:rPr>
        <w:t>job profile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 using </w:t>
      </w:r>
      <w:r>
        <w:rPr>
          <w:rFonts w:ascii="Calibri" w:eastAsia="Calibri" w:hAnsi="Calibri" w:cs="Times New Roman"/>
          <w:sz w:val="28"/>
          <w:szCs w:val="28"/>
        </w:rPr>
        <w:t>the template</w:t>
      </w:r>
      <w:r w:rsidRPr="00761FEE">
        <w:rPr>
          <w:rFonts w:ascii="Calibri" w:eastAsia="Calibri" w:hAnsi="Calibri" w:cs="Times New Roman"/>
          <w:sz w:val="28"/>
          <w:szCs w:val="28"/>
        </w:rPr>
        <w:t xml:space="preserve"> on the next page. Each profile should </w:t>
      </w:r>
      <w:r>
        <w:rPr>
          <w:rFonts w:ascii="Calibri" w:eastAsia="Calibri" w:hAnsi="Calibri" w:cs="Times New Roman"/>
          <w:sz w:val="28"/>
          <w:szCs w:val="28"/>
        </w:rPr>
        <w:t xml:space="preserve">aim to answer </w:t>
      </w:r>
      <w:r>
        <w:rPr>
          <w:rFonts w:ascii="Calibri" w:eastAsia="Calibri" w:hAnsi="Calibri" w:cs="Times New Roman"/>
          <w:sz w:val="28"/>
          <w:szCs w:val="28"/>
        </w:rPr>
        <w:t>all</w:t>
      </w:r>
      <w:r>
        <w:rPr>
          <w:rFonts w:ascii="Calibri" w:eastAsia="Calibri" w:hAnsi="Calibri" w:cs="Times New Roman"/>
          <w:sz w:val="28"/>
          <w:szCs w:val="28"/>
        </w:rPr>
        <w:t xml:space="preserve"> the questions</w:t>
      </w:r>
      <w:r>
        <w:rPr>
          <w:rFonts w:ascii="Calibri" w:eastAsia="Calibri" w:hAnsi="Calibri" w:cs="Times New Roman"/>
          <w:sz w:val="28"/>
          <w:szCs w:val="28"/>
        </w:rPr>
        <w:t xml:space="preserve"> on the template.</w:t>
      </w:r>
    </w:p>
    <w:p w14:paraId="1127EFAF" w14:textId="4422D6D4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</w:p>
    <w:p w14:paraId="45D6C099" w14:textId="68111BE8" w:rsidR="00E94FB8" w:rsidRDefault="00E94FB8" w:rsidP="00E94FB8">
      <w:pPr>
        <w:rPr>
          <w:rFonts w:ascii="Calibri" w:eastAsia="Calibri" w:hAnsi="Calibri" w:cs="Times New Roman"/>
          <w:sz w:val="28"/>
          <w:szCs w:val="28"/>
        </w:rPr>
      </w:pPr>
    </w:p>
    <w:p w14:paraId="4165A310" w14:textId="77777777" w:rsidR="00585836" w:rsidRDefault="00585836" w:rsidP="00E94FB8">
      <w:pPr>
        <w:rPr>
          <w:rFonts w:ascii="Calibri" w:eastAsia="Calibri" w:hAnsi="Calibri" w:cs="Times New Roman"/>
          <w:sz w:val="28"/>
          <w:szCs w:val="28"/>
        </w:rPr>
      </w:pPr>
    </w:p>
    <w:p w14:paraId="5FC66723" w14:textId="74D66B9E" w:rsidR="00E94FB8" w:rsidRPr="00761FEE" w:rsidRDefault="00E94FB8" w:rsidP="00E94FB8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7030A0"/>
          <w:sz w:val="36"/>
          <w:szCs w:val="36"/>
        </w:rPr>
        <w:lastRenderedPageBreak/>
        <w:t>Template</w:t>
      </w:r>
    </w:p>
    <w:p w14:paraId="596FA38C" w14:textId="5408E424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61FEE">
        <w:rPr>
          <w:rFonts w:ascii="Calibri" w:eastAsia="Calibri" w:hAnsi="Calibri" w:cs="Times New Roman"/>
          <w:sz w:val="24"/>
          <w:szCs w:val="24"/>
        </w:rPr>
        <w:t>Job Title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2AE2190A" w14:textId="77777777" w:rsidR="00E94FB8" w:rsidRPr="00761FEE" w:rsidRDefault="00E94FB8" w:rsidP="00E94FB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EE74CAE" w14:textId="444D88CC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61FEE">
        <w:rPr>
          <w:rFonts w:ascii="Calibri" w:eastAsia="Calibri" w:hAnsi="Calibri" w:cs="Times New Roman"/>
          <w:sz w:val="24"/>
          <w:szCs w:val="24"/>
        </w:rPr>
        <w:t>Summary of role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4A7583F4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9541231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94AA084" w14:textId="690B70AE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6EEA8BC" w14:textId="3CCC3938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1BBFC2E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EFCC311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1D43838" w14:textId="77777777" w:rsidR="00E94FB8" w:rsidRPr="00761FEE" w:rsidRDefault="00E94FB8" w:rsidP="00E94FB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57D9C67" w14:textId="1D10A7D2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61FEE">
        <w:rPr>
          <w:rFonts w:ascii="Calibri" w:eastAsia="Calibri" w:hAnsi="Calibri" w:cs="Times New Roman"/>
          <w:sz w:val="24"/>
          <w:szCs w:val="24"/>
        </w:rPr>
        <w:t>Qualifications</w:t>
      </w:r>
      <w:r>
        <w:rPr>
          <w:rFonts w:ascii="Calibri" w:eastAsia="Calibri" w:hAnsi="Calibri" w:cs="Times New Roman"/>
          <w:sz w:val="24"/>
          <w:szCs w:val="24"/>
        </w:rPr>
        <w:t xml:space="preserve"> and skills needed:</w:t>
      </w:r>
    </w:p>
    <w:p w14:paraId="4EE5F003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6357FB3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D70E359" w14:textId="23C6143B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102D2AA" w14:textId="645862DA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DD52DA6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ECEA7B2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90433C0" w14:textId="77777777" w:rsidR="00E94FB8" w:rsidRPr="00761FEE" w:rsidRDefault="00E94FB8" w:rsidP="00E94FB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1422FA7" w14:textId="3FFB831B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61FEE">
        <w:rPr>
          <w:rFonts w:ascii="Calibri" w:eastAsia="Calibri" w:hAnsi="Calibri" w:cs="Times New Roman"/>
          <w:sz w:val="24"/>
          <w:szCs w:val="24"/>
        </w:rPr>
        <w:t>Where they work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132B10E2" w14:textId="4B9808EF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29BA21A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9E0ECDC" w14:textId="44EBA19E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941C418" w14:textId="6645002F" w:rsidR="00E94FB8" w:rsidRDefault="00E94FB8" w:rsidP="00E94FB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02504D6" w14:textId="77777777" w:rsidR="00E94FB8" w:rsidRPr="00761FEE" w:rsidRDefault="00E94FB8" w:rsidP="00E94FB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B12FAD4" w14:textId="27373F97" w:rsidR="00E94FB8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61FEE">
        <w:rPr>
          <w:rFonts w:ascii="Calibri" w:eastAsia="Calibri" w:hAnsi="Calibri" w:cs="Times New Roman"/>
          <w:sz w:val="24"/>
          <w:szCs w:val="24"/>
        </w:rPr>
        <w:t>How much they get paid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0D8F4007" w14:textId="77777777" w:rsidR="00E94FB8" w:rsidRPr="00761FEE" w:rsidRDefault="00E94FB8" w:rsidP="00E9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F48AFB0" w14:textId="77777777" w:rsidR="00E94FB8" w:rsidRDefault="00E94FB8" w:rsidP="00E94FB8">
      <w:pPr>
        <w:jc w:val="center"/>
        <w:rPr>
          <w:rFonts w:ascii="Calibri" w:eastAsia="Calibri" w:hAnsi="Calibri" w:cs="Times New Roman"/>
          <w:color w:val="7030A0"/>
          <w:sz w:val="36"/>
          <w:szCs w:val="36"/>
        </w:rPr>
      </w:pPr>
    </w:p>
    <w:p w14:paraId="60309824" w14:textId="77777777" w:rsidR="004D2E55" w:rsidRDefault="004D2E55"/>
    <w:sectPr w:rsidR="004D2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475A"/>
    <w:multiLevelType w:val="hybridMultilevel"/>
    <w:tmpl w:val="387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8"/>
    <w:rsid w:val="004D2E55"/>
    <w:rsid w:val="00585836"/>
    <w:rsid w:val="00DD575A"/>
    <w:rsid w:val="00E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7722"/>
  <w15:chartTrackingRefBased/>
  <w15:docId w15:val="{AFA7BBE6-D894-4035-A14E-30ED891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spects.ac.uk/job-profiles/browse-a-to-z" TargetMode="External"/><Relationship Id="rId5" Type="http://schemas.openxmlformats.org/officeDocument/2006/relationships/hyperlink" Target="https://careers.bps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Hayter</dc:creator>
  <cp:keywords/>
  <dc:description/>
  <cp:lastModifiedBy>Chris Hayter</cp:lastModifiedBy>
  <cp:revision>3</cp:revision>
  <dcterms:created xsi:type="dcterms:W3CDTF">2020-06-12T09:33:00Z</dcterms:created>
  <dcterms:modified xsi:type="dcterms:W3CDTF">2020-06-12T09:43:00Z</dcterms:modified>
</cp:coreProperties>
</file>