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EC2DF1" w14:textId="0AF1A2A2" w:rsidR="00D7548A" w:rsidRDefault="006A3BBD">
      <w:r>
        <w:rPr>
          <w:noProof/>
        </w:rPr>
        <w:drawing>
          <wp:inline distT="0" distB="0" distL="0" distR="0" wp14:anchorId="72F8D61F" wp14:editId="47C6DE5F">
            <wp:extent cx="9658928" cy="4610100"/>
            <wp:effectExtent l="0" t="0" r="0" b="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7"/>
                    <a:stretch>
                      <a:fillRect/>
                    </a:stretch>
                  </pic:blipFill>
                  <pic:spPr>
                    <a:xfrm>
                      <a:off x="0" y="0"/>
                      <a:ext cx="9661500" cy="4611328"/>
                    </a:xfrm>
                    <a:prstGeom prst="rect">
                      <a:avLst/>
                    </a:prstGeom>
                  </pic:spPr>
                </pic:pic>
              </a:graphicData>
            </a:graphic>
          </wp:inline>
        </w:drawing>
      </w:r>
    </w:p>
    <w:p w14:paraId="7FC3F1E9" w14:textId="1B247048" w:rsidR="000E6038" w:rsidRDefault="000E6038"/>
    <w:p w14:paraId="5FF43EB7" w14:textId="3816D40A" w:rsidR="000E6038" w:rsidRDefault="000E6038"/>
    <w:p w14:paraId="5ED14A24" w14:textId="1E161DFF" w:rsidR="000E6038" w:rsidRDefault="000E6038"/>
    <w:p w14:paraId="51898E16" w14:textId="251CC2A7" w:rsidR="000E6038" w:rsidRDefault="000E6038"/>
    <w:p w14:paraId="5B644048" w14:textId="3002EC2A" w:rsidR="000E6038" w:rsidRDefault="000E6038"/>
    <w:p w14:paraId="7B2AD135" w14:textId="34A8E92C" w:rsidR="000E6038" w:rsidRDefault="000E6038"/>
    <w:p w14:paraId="4F060DD5" w14:textId="364D7DD8" w:rsidR="000E6038" w:rsidRDefault="000E6038"/>
    <w:tbl>
      <w:tblPr>
        <w:tblStyle w:val="TableGrid"/>
        <w:tblW w:w="15021" w:type="dxa"/>
        <w:tblLook w:val="04A0" w:firstRow="1" w:lastRow="0" w:firstColumn="1" w:lastColumn="0" w:noHBand="0" w:noVBand="1"/>
      </w:tblPr>
      <w:tblGrid>
        <w:gridCol w:w="1838"/>
        <w:gridCol w:w="2410"/>
        <w:gridCol w:w="3591"/>
        <w:gridCol w:w="3591"/>
        <w:gridCol w:w="3591"/>
      </w:tblGrid>
      <w:tr w:rsidR="000E6038" w:rsidRPr="001F6D74" w14:paraId="2D157AA2" w14:textId="77777777" w:rsidTr="006A3BBD">
        <w:trPr>
          <w:trHeight w:val="374"/>
        </w:trPr>
        <w:tc>
          <w:tcPr>
            <w:tcW w:w="15021" w:type="dxa"/>
            <w:gridSpan w:val="5"/>
            <w:shd w:val="clear" w:color="auto" w:fill="CC0066"/>
          </w:tcPr>
          <w:p w14:paraId="46224DF5" w14:textId="62ACA861" w:rsidR="000E6038" w:rsidRPr="001F6D74" w:rsidRDefault="000E6038" w:rsidP="0075145E">
            <w:pPr>
              <w:rPr>
                <w:rFonts w:asciiTheme="majorHAnsi" w:hAnsiTheme="majorHAnsi" w:cstheme="majorBidi"/>
                <w:b/>
                <w:bCs/>
                <w:sz w:val="28"/>
                <w:szCs w:val="28"/>
              </w:rPr>
            </w:pPr>
            <w:r w:rsidRPr="001F6D74">
              <w:rPr>
                <w:rFonts w:asciiTheme="majorHAnsi" w:hAnsiTheme="majorHAnsi" w:cstheme="majorBidi"/>
                <w:b/>
                <w:bCs/>
                <w:color w:val="FFFFFF" w:themeColor="background1"/>
                <w:sz w:val="28"/>
                <w:szCs w:val="28"/>
              </w:rPr>
              <w:lastRenderedPageBreak/>
              <w:t xml:space="preserve">Sir Harry Smith Community College Curriculum Map                SUBJECT:  </w:t>
            </w:r>
            <w:r w:rsidR="00253404">
              <w:rPr>
                <w:rFonts w:asciiTheme="majorHAnsi" w:hAnsiTheme="majorHAnsi" w:cstheme="majorBidi"/>
                <w:b/>
                <w:bCs/>
                <w:color w:val="FFFFFF" w:themeColor="background1"/>
                <w:sz w:val="28"/>
                <w:szCs w:val="28"/>
              </w:rPr>
              <w:t>Geography</w:t>
            </w:r>
            <w:r w:rsidRPr="001F6D74">
              <w:rPr>
                <w:rFonts w:asciiTheme="majorHAnsi" w:hAnsiTheme="majorHAnsi" w:cstheme="majorBidi"/>
                <w:b/>
                <w:bCs/>
                <w:color w:val="FFFFFF" w:themeColor="background1"/>
                <w:sz w:val="28"/>
                <w:szCs w:val="28"/>
              </w:rPr>
              <w:t xml:space="preserve">                     YEAR </w:t>
            </w:r>
            <w:r w:rsidR="00F024D7">
              <w:rPr>
                <w:rFonts w:asciiTheme="majorHAnsi" w:hAnsiTheme="majorHAnsi" w:cstheme="majorBidi"/>
                <w:b/>
                <w:bCs/>
                <w:color w:val="FFFFFF" w:themeColor="background1"/>
                <w:sz w:val="28"/>
                <w:szCs w:val="28"/>
              </w:rPr>
              <w:t>7</w:t>
            </w:r>
            <w:r w:rsidRPr="001F6D74">
              <w:rPr>
                <w:rFonts w:asciiTheme="majorHAnsi" w:hAnsiTheme="majorHAnsi" w:cstheme="majorBidi"/>
                <w:b/>
                <w:bCs/>
                <w:color w:val="FFFFFF" w:themeColor="background1"/>
                <w:sz w:val="28"/>
                <w:szCs w:val="28"/>
              </w:rPr>
              <w:t xml:space="preserve">                  2022-23</w:t>
            </w:r>
          </w:p>
        </w:tc>
      </w:tr>
      <w:tr w:rsidR="000E6038" w14:paraId="40D447AA" w14:textId="77777777" w:rsidTr="006A3BBD">
        <w:trPr>
          <w:trHeight w:val="634"/>
        </w:trPr>
        <w:tc>
          <w:tcPr>
            <w:tcW w:w="15021" w:type="dxa"/>
            <w:gridSpan w:val="5"/>
          </w:tcPr>
          <w:p w14:paraId="2C0E6F65" w14:textId="6E150DF2" w:rsidR="000E6038" w:rsidRPr="009912B8" w:rsidRDefault="000E6038" w:rsidP="0075145E">
            <w:pPr>
              <w:rPr>
                <w:sz w:val="28"/>
                <w:szCs w:val="28"/>
              </w:rPr>
            </w:pPr>
            <w:r w:rsidRPr="001F6D74">
              <w:rPr>
                <w:b/>
                <w:bCs/>
                <w:sz w:val="28"/>
                <w:szCs w:val="28"/>
              </w:rPr>
              <w:t>Curriculum Intent:</w:t>
            </w:r>
            <w:r w:rsidR="009912B8">
              <w:rPr>
                <w:b/>
                <w:bCs/>
                <w:sz w:val="28"/>
                <w:szCs w:val="28"/>
              </w:rPr>
              <w:t xml:space="preserve"> </w:t>
            </w:r>
            <w:r w:rsidR="009912B8">
              <w:rPr>
                <w:sz w:val="28"/>
                <w:szCs w:val="28"/>
              </w:rPr>
              <w:t>Key Stage Three Geography builds on the knowledge learnt from Key Stage Two by dividing the subject into three themes (Human Geography, Physical Geography and Environmental Geography) and developing relevant and appropriate examples so that students can become active citizens that are enthused by the subject and have the practical skills to play a key role in society. Key Stage Three Geography has clear links to the current GCSE and A Level courses, but also includes elements to support our vision of creating active citizens of the future.</w:t>
            </w:r>
          </w:p>
        </w:tc>
      </w:tr>
      <w:tr w:rsidR="00F024D7" w14:paraId="37527C4F" w14:textId="77777777" w:rsidTr="001F6D74">
        <w:trPr>
          <w:trHeight w:val="807"/>
        </w:trPr>
        <w:tc>
          <w:tcPr>
            <w:tcW w:w="1838" w:type="dxa"/>
            <w:vAlign w:val="center"/>
          </w:tcPr>
          <w:p w14:paraId="2ACE13A9" w14:textId="0523D4CA" w:rsidR="00F024D7" w:rsidRPr="001F6D74" w:rsidRDefault="00F024D7" w:rsidP="00F024D7">
            <w:pPr>
              <w:jc w:val="center"/>
              <w:rPr>
                <w:b/>
                <w:bCs/>
                <w:sz w:val="28"/>
                <w:szCs w:val="28"/>
              </w:rPr>
            </w:pPr>
            <w:r w:rsidRPr="001F6D74">
              <w:rPr>
                <w:b/>
                <w:bCs/>
                <w:sz w:val="28"/>
                <w:szCs w:val="28"/>
              </w:rPr>
              <w:t>School Values</w:t>
            </w:r>
          </w:p>
        </w:tc>
        <w:tc>
          <w:tcPr>
            <w:tcW w:w="2410" w:type="dxa"/>
            <w:vAlign w:val="center"/>
          </w:tcPr>
          <w:p w14:paraId="3ED4F823" w14:textId="0591316A" w:rsidR="00F024D7" w:rsidRPr="001F6D74" w:rsidRDefault="00F024D7" w:rsidP="00F024D7">
            <w:pPr>
              <w:jc w:val="center"/>
              <w:rPr>
                <w:b/>
                <w:bCs/>
                <w:sz w:val="28"/>
                <w:szCs w:val="28"/>
              </w:rPr>
            </w:pPr>
            <w:r w:rsidRPr="001F6D74">
              <w:rPr>
                <w:b/>
                <w:bCs/>
                <w:sz w:val="28"/>
                <w:szCs w:val="28"/>
              </w:rPr>
              <w:t>Curriculum Focus</w:t>
            </w:r>
          </w:p>
        </w:tc>
        <w:tc>
          <w:tcPr>
            <w:tcW w:w="3591" w:type="dxa"/>
            <w:vAlign w:val="center"/>
          </w:tcPr>
          <w:p w14:paraId="0B4023F8" w14:textId="262E48FF" w:rsidR="00F024D7" w:rsidRPr="00770273" w:rsidRDefault="00F024D7" w:rsidP="00F024D7">
            <w:pPr>
              <w:jc w:val="center"/>
              <w:rPr>
                <w:b/>
                <w:bCs/>
              </w:rPr>
            </w:pPr>
            <w:r w:rsidRPr="00770273">
              <w:rPr>
                <w:b/>
                <w:bCs/>
              </w:rPr>
              <w:t>Term 1A – What is Geography?</w:t>
            </w:r>
          </w:p>
        </w:tc>
        <w:tc>
          <w:tcPr>
            <w:tcW w:w="3591" w:type="dxa"/>
            <w:vAlign w:val="center"/>
          </w:tcPr>
          <w:p w14:paraId="36B09EFC" w14:textId="6A68A195" w:rsidR="00F024D7" w:rsidRPr="00770273" w:rsidRDefault="00F024D7" w:rsidP="00F024D7">
            <w:pPr>
              <w:jc w:val="center"/>
              <w:rPr>
                <w:b/>
                <w:bCs/>
              </w:rPr>
            </w:pPr>
            <w:r w:rsidRPr="00770273">
              <w:rPr>
                <w:b/>
                <w:bCs/>
              </w:rPr>
              <w:t>Term 1B – Settlement and Urbanisation</w:t>
            </w:r>
          </w:p>
        </w:tc>
        <w:tc>
          <w:tcPr>
            <w:tcW w:w="3591" w:type="dxa"/>
            <w:vAlign w:val="center"/>
          </w:tcPr>
          <w:p w14:paraId="30D004BC" w14:textId="1CA75B5E" w:rsidR="00F024D7" w:rsidRPr="00770273" w:rsidRDefault="00F024D7" w:rsidP="00F024D7">
            <w:pPr>
              <w:jc w:val="center"/>
              <w:rPr>
                <w:b/>
                <w:bCs/>
              </w:rPr>
            </w:pPr>
            <w:r w:rsidRPr="00770273">
              <w:rPr>
                <w:b/>
                <w:bCs/>
              </w:rPr>
              <w:t>Term 2A – Geology rocks!</w:t>
            </w:r>
          </w:p>
        </w:tc>
      </w:tr>
      <w:tr w:rsidR="000E6038" w14:paraId="54853470" w14:textId="77777777" w:rsidTr="001F6D74">
        <w:trPr>
          <w:trHeight w:val="965"/>
        </w:trPr>
        <w:tc>
          <w:tcPr>
            <w:tcW w:w="1838" w:type="dxa"/>
            <w:vAlign w:val="center"/>
          </w:tcPr>
          <w:p w14:paraId="7277BEA2" w14:textId="77777777" w:rsidR="000E6038" w:rsidRPr="001F6D74" w:rsidRDefault="000E6038" w:rsidP="001F6D74">
            <w:pPr>
              <w:jc w:val="center"/>
              <w:rPr>
                <w:b/>
                <w:bCs/>
                <w:sz w:val="24"/>
                <w:szCs w:val="24"/>
              </w:rPr>
            </w:pPr>
            <w:r w:rsidRPr="001F6D74">
              <w:rPr>
                <w:b/>
                <w:bCs/>
                <w:sz w:val="24"/>
                <w:szCs w:val="24"/>
              </w:rPr>
              <w:t>High Quality Learning Experience</w:t>
            </w:r>
          </w:p>
        </w:tc>
        <w:tc>
          <w:tcPr>
            <w:tcW w:w="2410" w:type="dxa"/>
            <w:vAlign w:val="center"/>
          </w:tcPr>
          <w:p w14:paraId="76D9482E" w14:textId="05E3FC8F" w:rsidR="000E6038" w:rsidRPr="001F6D74" w:rsidRDefault="000E6038" w:rsidP="001F6D74">
            <w:pPr>
              <w:jc w:val="center"/>
              <w:rPr>
                <w:b/>
                <w:bCs/>
                <w:sz w:val="24"/>
                <w:szCs w:val="24"/>
              </w:rPr>
            </w:pPr>
            <w:r w:rsidRPr="001F6D74">
              <w:rPr>
                <w:b/>
                <w:bCs/>
                <w:sz w:val="24"/>
                <w:szCs w:val="24"/>
              </w:rPr>
              <w:t>Literacy Skills and Key Vocabulary</w:t>
            </w:r>
          </w:p>
        </w:tc>
        <w:tc>
          <w:tcPr>
            <w:tcW w:w="3591" w:type="dxa"/>
          </w:tcPr>
          <w:p w14:paraId="70D4C651" w14:textId="144F5C08" w:rsidR="00F024D7" w:rsidRPr="00770273" w:rsidRDefault="00F024D7" w:rsidP="0075145E">
            <w:r w:rsidRPr="00770273">
              <w:t xml:space="preserve">Physical, human, environment, climate, adaptations, </w:t>
            </w:r>
            <w:r w:rsidR="003A12BF" w:rsidRPr="00770273">
              <w:t xml:space="preserve">longitude, latitude, atlas, </w:t>
            </w:r>
            <w:r w:rsidRPr="00770273">
              <w:t>Africa, Antarctica, Asia, Australasia, Europe, North America, South America, Atlantic Ocean, Arctic Ocean, Indian Ocean, Pacific Ocean, Southern Ocean</w:t>
            </w:r>
            <w:r w:rsidR="00C06572" w:rsidRPr="00770273">
              <w:t>.</w:t>
            </w:r>
          </w:p>
          <w:p w14:paraId="08B30C51" w14:textId="6BD8A23C" w:rsidR="00F024D7" w:rsidRPr="00770273" w:rsidRDefault="00F024D7" w:rsidP="0075145E"/>
        </w:tc>
        <w:tc>
          <w:tcPr>
            <w:tcW w:w="3591" w:type="dxa"/>
          </w:tcPr>
          <w:p w14:paraId="57EC3FCA" w14:textId="7055529E" w:rsidR="000E6038" w:rsidRPr="00770273" w:rsidRDefault="002928C4" w:rsidP="0075145E">
            <w:r w:rsidRPr="00770273">
              <w:t>Site, situation, locality, migration, emigrate, immigrate, refugee, asylum seeker, human, physical, suburbanisation, data collection, analysis, conclusion, Hoyt, Burgess</w:t>
            </w:r>
            <w:r w:rsidR="00C06572" w:rsidRPr="00770273">
              <w:t>, node, hamlet, village, town, city, conurbation.</w:t>
            </w:r>
          </w:p>
        </w:tc>
        <w:tc>
          <w:tcPr>
            <w:tcW w:w="3591" w:type="dxa"/>
          </w:tcPr>
          <w:p w14:paraId="1D580359" w14:textId="5D6EFA77" w:rsidR="000E6038" w:rsidRPr="00770273" w:rsidRDefault="00F024D7" w:rsidP="0075145E">
            <w:r w:rsidRPr="00770273">
              <w:t>Igneous, metamorphic, sedimentary, weathering, erosion, mass movement, granite, chalk, boulder clay, hydraulic action, abrasion, attrition, solution, longshore drift, stack, stump, arch, wave cut platform, groyne, sea wall, management, sustainability</w:t>
            </w:r>
            <w:r w:rsidR="00A64928" w:rsidRPr="00770273">
              <w:t>, conflict, stakeholders</w:t>
            </w:r>
            <w:r w:rsidRPr="00770273">
              <w:t>.</w:t>
            </w:r>
          </w:p>
        </w:tc>
      </w:tr>
      <w:tr w:rsidR="000E6038" w14:paraId="0E4314EE" w14:textId="77777777" w:rsidTr="001F6D74">
        <w:trPr>
          <w:trHeight w:val="1301"/>
        </w:trPr>
        <w:tc>
          <w:tcPr>
            <w:tcW w:w="1838" w:type="dxa"/>
            <w:vMerge w:val="restart"/>
            <w:vAlign w:val="center"/>
          </w:tcPr>
          <w:p w14:paraId="153994FE" w14:textId="77777777" w:rsidR="000E6038" w:rsidRPr="001F6D74" w:rsidRDefault="000E6038" w:rsidP="001F6D74">
            <w:pPr>
              <w:jc w:val="center"/>
              <w:rPr>
                <w:b/>
                <w:bCs/>
                <w:sz w:val="24"/>
                <w:szCs w:val="24"/>
              </w:rPr>
            </w:pPr>
            <w:r w:rsidRPr="001F6D74">
              <w:rPr>
                <w:b/>
                <w:bCs/>
                <w:sz w:val="24"/>
                <w:szCs w:val="24"/>
              </w:rPr>
              <w:t>Pursuit of Excellence</w:t>
            </w:r>
          </w:p>
        </w:tc>
        <w:tc>
          <w:tcPr>
            <w:tcW w:w="2410" w:type="dxa"/>
            <w:vAlign w:val="center"/>
          </w:tcPr>
          <w:p w14:paraId="5D1581C1" w14:textId="77777777" w:rsidR="000E6038" w:rsidRPr="001F6D74" w:rsidRDefault="000E6038" w:rsidP="001F6D74">
            <w:pPr>
              <w:jc w:val="center"/>
              <w:rPr>
                <w:b/>
                <w:bCs/>
                <w:sz w:val="24"/>
                <w:szCs w:val="24"/>
              </w:rPr>
            </w:pPr>
            <w:r w:rsidRPr="001F6D74">
              <w:rPr>
                <w:b/>
                <w:bCs/>
                <w:sz w:val="24"/>
                <w:szCs w:val="24"/>
              </w:rPr>
              <w:t>Knowledge and Skills</w:t>
            </w:r>
          </w:p>
        </w:tc>
        <w:tc>
          <w:tcPr>
            <w:tcW w:w="3591" w:type="dxa"/>
          </w:tcPr>
          <w:p w14:paraId="1D1FACC5" w14:textId="6CA227F2" w:rsidR="000E6038" w:rsidRPr="00770273" w:rsidRDefault="00F024D7" w:rsidP="0075145E">
            <w:r w:rsidRPr="00770273">
              <w:t xml:space="preserve">Students will understand the three types of Geography which have designed their curriculum. Students will </w:t>
            </w:r>
            <w:r w:rsidR="003A12BF" w:rsidRPr="00770273">
              <w:t>have a knowledge and skills check against Key Stage 2 National Curriculum requirements within the first two weeks. Students will then develop their enquiry and atlas reading skills. Finally, students will investigate some ‘fantastic places’ around the world, including Death Valley, Easter Island and Stonehenge.</w:t>
            </w:r>
          </w:p>
        </w:tc>
        <w:tc>
          <w:tcPr>
            <w:tcW w:w="3591" w:type="dxa"/>
          </w:tcPr>
          <w:p w14:paraId="6333CB5E" w14:textId="24FBF98C" w:rsidR="000E6038" w:rsidRPr="00770273" w:rsidRDefault="00AB5AA9" w:rsidP="0075145E">
            <w:r w:rsidRPr="00770273">
              <w:t>Students will understand their place on a variety of scales (locally, nationally, and globally). Students will understand the various types of settlement, be introduced to the history of the local area, and understand past, present and future changes in settlements in Britain. Students have the opportunity to conduct a decision-making exercise and fieldwork on the school site/in the local area. Students will be introduced to Geographical Information Systems, using online platforms to support learning in school and at home.</w:t>
            </w:r>
          </w:p>
        </w:tc>
        <w:tc>
          <w:tcPr>
            <w:tcW w:w="3591" w:type="dxa"/>
          </w:tcPr>
          <w:p w14:paraId="550DD221" w14:textId="619BCCA6" w:rsidR="000E6038" w:rsidRPr="00770273" w:rsidRDefault="00432E5F" w:rsidP="0075145E">
            <w:r w:rsidRPr="00770273">
              <w:t xml:space="preserve">Students will understand the processes that create various landscapes. These include processes of erosion, transportation, deposition, </w:t>
            </w:r>
            <w:r w:rsidR="00856E27" w:rsidRPr="00770273">
              <w:t>weathering,</w:t>
            </w:r>
            <w:r w:rsidRPr="00770273">
              <w:t xml:space="preserve"> and tectonic activity. </w:t>
            </w:r>
            <w:r w:rsidR="00856E27" w:rsidRPr="00770273">
              <w:t>Using this knowledge, students will apply this to real life examples, include mountains and coastal areas. The topic finishes with a debate into how landscapes should be used, with students taking the role of stakeholders. This is to reinforce their understand but also to develop their speaking and listening skills.</w:t>
            </w:r>
          </w:p>
        </w:tc>
      </w:tr>
      <w:tr w:rsidR="000E6038" w14:paraId="14476840" w14:textId="77777777" w:rsidTr="001F6D74">
        <w:trPr>
          <w:trHeight w:val="1301"/>
        </w:trPr>
        <w:tc>
          <w:tcPr>
            <w:tcW w:w="1838" w:type="dxa"/>
            <w:vMerge/>
            <w:vAlign w:val="center"/>
          </w:tcPr>
          <w:p w14:paraId="3E86B93D" w14:textId="77777777" w:rsidR="000E6038" w:rsidRPr="001F6D74" w:rsidRDefault="000E6038" w:rsidP="001F6D74">
            <w:pPr>
              <w:jc w:val="center"/>
              <w:rPr>
                <w:b/>
                <w:bCs/>
                <w:sz w:val="24"/>
                <w:szCs w:val="24"/>
              </w:rPr>
            </w:pPr>
          </w:p>
        </w:tc>
        <w:tc>
          <w:tcPr>
            <w:tcW w:w="2410" w:type="dxa"/>
            <w:vAlign w:val="center"/>
          </w:tcPr>
          <w:p w14:paraId="517D3DA3" w14:textId="77777777" w:rsidR="000E6038" w:rsidRPr="001F6D74" w:rsidRDefault="000E6038" w:rsidP="001F6D74">
            <w:pPr>
              <w:jc w:val="center"/>
              <w:rPr>
                <w:b/>
                <w:bCs/>
                <w:sz w:val="24"/>
                <w:szCs w:val="24"/>
              </w:rPr>
            </w:pPr>
            <w:r w:rsidRPr="001F6D74">
              <w:rPr>
                <w:b/>
                <w:bCs/>
                <w:sz w:val="24"/>
                <w:szCs w:val="24"/>
              </w:rPr>
              <w:t>Subject specific pedagogy</w:t>
            </w:r>
          </w:p>
        </w:tc>
        <w:tc>
          <w:tcPr>
            <w:tcW w:w="3591" w:type="dxa"/>
          </w:tcPr>
          <w:p w14:paraId="4CB2864F" w14:textId="13A7F1EC" w:rsidR="000E6038" w:rsidRPr="00770273" w:rsidRDefault="003A12BF" w:rsidP="0075145E">
            <w:r w:rsidRPr="00770273">
              <w:t>Students will experience a combination of individual, paired and group work to support them in transition to the College. Activities and tasks selected have been based on ideas from the Royal Geographical Society and look to provide access to an engaging curriculum for the start. Our aim is to develop curiosity and enquiry so students can be enthused by the subject.</w:t>
            </w:r>
          </w:p>
        </w:tc>
        <w:tc>
          <w:tcPr>
            <w:tcW w:w="3591" w:type="dxa"/>
          </w:tcPr>
          <w:p w14:paraId="77D75458" w14:textId="590D08D2" w:rsidR="000E6038" w:rsidRPr="00770273" w:rsidRDefault="00AB5AA9" w:rsidP="0075145E">
            <w:r w:rsidRPr="00770273">
              <w:t xml:space="preserve">This topic will utilise existing local knowledge and give students a chance to enquire about changes to Whittlesey, Cambridgeshire and Britain. Students should leave each lesson feeling more sure about their place in the world and how they can influence changes.  </w:t>
            </w:r>
          </w:p>
        </w:tc>
        <w:tc>
          <w:tcPr>
            <w:tcW w:w="3591" w:type="dxa"/>
          </w:tcPr>
          <w:p w14:paraId="1ACBB765" w14:textId="5502C792" w:rsidR="000E6038" w:rsidRPr="00770273" w:rsidRDefault="00856E27" w:rsidP="0075145E">
            <w:r w:rsidRPr="00770273">
              <w:t>Students will experience a greater sense of independence in this topic. Students will be expected to enquire and research to develop their knowledge, which will be supported by their class teacher. We aim to give students the tools to apply to the world around them.</w:t>
            </w:r>
          </w:p>
        </w:tc>
      </w:tr>
      <w:tr w:rsidR="000E6038" w14:paraId="1D0B1505" w14:textId="77777777" w:rsidTr="001F6D74">
        <w:trPr>
          <w:trHeight w:val="1228"/>
        </w:trPr>
        <w:tc>
          <w:tcPr>
            <w:tcW w:w="1838" w:type="dxa"/>
            <w:vAlign w:val="center"/>
          </w:tcPr>
          <w:p w14:paraId="12770877" w14:textId="77777777" w:rsidR="000E6038" w:rsidRPr="001F6D74" w:rsidRDefault="000E6038" w:rsidP="001F6D74">
            <w:pPr>
              <w:jc w:val="center"/>
              <w:rPr>
                <w:b/>
                <w:bCs/>
                <w:sz w:val="24"/>
                <w:szCs w:val="24"/>
              </w:rPr>
            </w:pPr>
            <w:r w:rsidRPr="001F6D74">
              <w:rPr>
                <w:b/>
                <w:bCs/>
                <w:sz w:val="24"/>
                <w:szCs w:val="24"/>
              </w:rPr>
              <w:t>Extending the boundaries of learning</w:t>
            </w:r>
          </w:p>
        </w:tc>
        <w:tc>
          <w:tcPr>
            <w:tcW w:w="2410" w:type="dxa"/>
            <w:vAlign w:val="center"/>
          </w:tcPr>
          <w:p w14:paraId="7B8C6CF5" w14:textId="165CB3A6" w:rsidR="000E6038" w:rsidRPr="001F6D74" w:rsidRDefault="000E6038" w:rsidP="001F6D74">
            <w:pPr>
              <w:jc w:val="center"/>
              <w:rPr>
                <w:b/>
                <w:bCs/>
                <w:sz w:val="24"/>
                <w:szCs w:val="24"/>
              </w:rPr>
            </w:pPr>
            <w:r w:rsidRPr="001F6D74">
              <w:rPr>
                <w:b/>
                <w:bCs/>
                <w:sz w:val="24"/>
                <w:szCs w:val="24"/>
              </w:rPr>
              <w:t>Cultural Capital and beyond the curriculum</w:t>
            </w:r>
          </w:p>
        </w:tc>
        <w:tc>
          <w:tcPr>
            <w:tcW w:w="3591" w:type="dxa"/>
          </w:tcPr>
          <w:p w14:paraId="553CE7E4" w14:textId="69836252" w:rsidR="000E6038" w:rsidRPr="00770273" w:rsidRDefault="003A12BF" w:rsidP="0075145E">
            <w:r w:rsidRPr="00770273">
              <w:t>There are opportunities to explore the resources within the library. Students will be expected to complete regular home learning which will consolidate and extend their learning. Throughout Year 7 there is a focus on learning key terminology.</w:t>
            </w:r>
            <w:r w:rsidR="000E6038" w:rsidRPr="00770273">
              <w:t xml:space="preserve">  </w:t>
            </w:r>
            <w:r w:rsidR="00844CF7" w:rsidRPr="00770273">
              <w:t>There are clear links with History and Science, but we are also encouraging students to become citizens of the world that are interested and accepting of different cultures.</w:t>
            </w:r>
          </w:p>
        </w:tc>
        <w:tc>
          <w:tcPr>
            <w:tcW w:w="3591" w:type="dxa"/>
          </w:tcPr>
          <w:p w14:paraId="1C98FD75" w14:textId="2944AEAA" w:rsidR="000E6038" w:rsidRPr="00770273" w:rsidRDefault="00AB5AA9" w:rsidP="0075145E">
            <w:r w:rsidRPr="00770273">
              <w:t>SMSC – cultural diversity and tolerance of other faiths/beliefs/cultures. Students will understand reasons for different types of migration and growth of settlements. Students have the opportunity t</w:t>
            </w:r>
            <w:r w:rsidR="002A37B5" w:rsidRPr="00770273">
              <w:t>o conduct their own fieldwork through home learning or during lessons.</w:t>
            </w:r>
          </w:p>
        </w:tc>
        <w:tc>
          <w:tcPr>
            <w:tcW w:w="3591" w:type="dxa"/>
          </w:tcPr>
          <w:p w14:paraId="34402CFF" w14:textId="50ABA48C" w:rsidR="000E6038" w:rsidRPr="00770273" w:rsidRDefault="00844CF7" w:rsidP="0075145E">
            <w:r w:rsidRPr="00770273">
              <w:t xml:space="preserve">Students will have regular home learning to consolidate and extend their learning. There are links with Science; specifically rock types and the rock cycle. Students will develop the skills to relate their Geography lessons to the world around them. Students will have the opportunity to develop their debating skills as they become active citizens. </w:t>
            </w:r>
            <w:r w:rsidR="002A37B5" w:rsidRPr="00770273">
              <w:t xml:space="preserve">There are </w:t>
            </w:r>
            <w:r w:rsidRPr="00770273">
              <w:t>opportunities for students to conduct their own fieldwork.</w:t>
            </w:r>
          </w:p>
        </w:tc>
      </w:tr>
      <w:tr w:rsidR="000E6038" w14:paraId="5C2232D0" w14:textId="77777777" w:rsidTr="001F6D74">
        <w:trPr>
          <w:trHeight w:val="1228"/>
        </w:trPr>
        <w:tc>
          <w:tcPr>
            <w:tcW w:w="1838" w:type="dxa"/>
            <w:vAlign w:val="center"/>
          </w:tcPr>
          <w:p w14:paraId="4D322740" w14:textId="77777777" w:rsidR="000E6038" w:rsidRPr="001F6D74" w:rsidRDefault="000E6038" w:rsidP="001F6D74">
            <w:pPr>
              <w:jc w:val="center"/>
              <w:rPr>
                <w:b/>
                <w:bCs/>
                <w:sz w:val="24"/>
                <w:szCs w:val="24"/>
              </w:rPr>
            </w:pPr>
            <w:r w:rsidRPr="001F6D74">
              <w:rPr>
                <w:b/>
                <w:bCs/>
                <w:sz w:val="24"/>
                <w:szCs w:val="24"/>
              </w:rPr>
              <w:t>Achievement</w:t>
            </w:r>
          </w:p>
        </w:tc>
        <w:tc>
          <w:tcPr>
            <w:tcW w:w="2410" w:type="dxa"/>
            <w:vAlign w:val="center"/>
          </w:tcPr>
          <w:p w14:paraId="18189234" w14:textId="7D649588" w:rsidR="000E6038" w:rsidRPr="001F6D74" w:rsidRDefault="000E6038" w:rsidP="001F6D74">
            <w:pPr>
              <w:jc w:val="center"/>
              <w:rPr>
                <w:b/>
                <w:bCs/>
                <w:sz w:val="24"/>
                <w:szCs w:val="24"/>
              </w:rPr>
            </w:pPr>
            <w:r w:rsidRPr="001F6D74">
              <w:rPr>
                <w:b/>
                <w:bCs/>
                <w:sz w:val="24"/>
                <w:szCs w:val="24"/>
              </w:rPr>
              <w:t>Assessment</w:t>
            </w:r>
          </w:p>
        </w:tc>
        <w:tc>
          <w:tcPr>
            <w:tcW w:w="3591" w:type="dxa"/>
          </w:tcPr>
          <w:p w14:paraId="01AD811A" w14:textId="677B2006" w:rsidR="000E6038" w:rsidRPr="00770273" w:rsidRDefault="003A12BF" w:rsidP="0075145E">
            <w:r w:rsidRPr="00770273">
              <w:t>Students will be assessed through a baseline assessment which utilises the Key Stage 2 National Curriculum. Students will complete a common task which focuses on developing extended writing. This common task may have an element of peer or self-assessment.</w:t>
            </w:r>
          </w:p>
          <w:p w14:paraId="783E7C5D" w14:textId="77777777" w:rsidR="000E6038" w:rsidRPr="00770273" w:rsidRDefault="000E6038" w:rsidP="0075145E"/>
        </w:tc>
        <w:tc>
          <w:tcPr>
            <w:tcW w:w="3591" w:type="dxa"/>
          </w:tcPr>
          <w:p w14:paraId="1035E54A" w14:textId="5C58FC6C" w:rsidR="000E6038" w:rsidRPr="00770273" w:rsidRDefault="002A37B5" w:rsidP="0075145E">
            <w:r w:rsidRPr="00770273">
              <w:t xml:space="preserve">Sustainable Decision Making exercise and write up – teacher marked. Students will use what they have learnt to make an informed decision about the location of a new supermarket and justify their reasons. </w:t>
            </w:r>
          </w:p>
        </w:tc>
        <w:tc>
          <w:tcPr>
            <w:tcW w:w="3591" w:type="dxa"/>
          </w:tcPr>
          <w:p w14:paraId="7EAA08D8" w14:textId="6967CB08" w:rsidR="000E6038" w:rsidRPr="00770273" w:rsidRDefault="00844CF7" w:rsidP="0075145E">
            <w:r w:rsidRPr="00770273">
              <w:t>Students will be assessed through their home learning, but also through a peer reviewed common task which looks at the Geology of the British Isles.</w:t>
            </w:r>
          </w:p>
        </w:tc>
      </w:tr>
      <w:tr w:rsidR="00CF3035" w14:paraId="74454BEC" w14:textId="77777777" w:rsidTr="0052225A">
        <w:trPr>
          <w:trHeight w:val="1228"/>
        </w:trPr>
        <w:tc>
          <w:tcPr>
            <w:tcW w:w="1838" w:type="dxa"/>
            <w:vAlign w:val="center"/>
          </w:tcPr>
          <w:p w14:paraId="27044894" w14:textId="77777777" w:rsidR="00CF3035" w:rsidRPr="001F6D74" w:rsidRDefault="00CF3035" w:rsidP="001F6D74">
            <w:pPr>
              <w:jc w:val="center"/>
              <w:rPr>
                <w:b/>
                <w:bCs/>
                <w:sz w:val="24"/>
                <w:szCs w:val="24"/>
              </w:rPr>
            </w:pPr>
            <w:r w:rsidRPr="001F6D74">
              <w:rPr>
                <w:b/>
                <w:bCs/>
                <w:sz w:val="24"/>
                <w:szCs w:val="24"/>
              </w:rPr>
              <w:t>Valuing People</w:t>
            </w:r>
          </w:p>
        </w:tc>
        <w:tc>
          <w:tcPr>
            <w:tcW w:w="2410" w:type="dxa"/>
            <w:vAlign w:val="center"/>
          </w:tcPr>
          <w:p w14:paraId="6A6128A2" w14:textId="77777777" w:rsidR="00CF3035" w:rsidRPr="001F6D74" w:rsidRDefault="00CF3035" w:rsidP="001F6D74">
            <w:pPr>
              <w:jc w:val="center"/>
              <w:rPr>
                <w:b/>
                <w:bCs/>
                <w:sz w:val="24"/>
                <w:szCs w:val="24"/>
              </w:rPr>
            </w:pPr>
            <w:r w:rsidRPr="001F6D74">
              <w:rPr>
                <w:b/>
                <w:bCs/>
                <w:sz w:val="24"/>
                <w:szCs w:val="24"/>
              </w:rPr>
              <w:t>How our curriculum meets the needs of every individual</w:t>
            </w:r>
          </w:p>
        </w:tc>
        <w:tc>
          <w:tcPr>
            <w:tcW w:w="10773" w:type="dxa"/>
            <w:gridSpan w:val="3"/>
          </w:tcPr>
          <w:p w14:paraId="41ACAB6D" w14:textId="77777777" w:rsidR="00CF3035" w:rsidRPr="00770273" w:rsidRDefault="00CF3035" w:rsidP="0075145E">
            <w:r w:rsidRPr="00770273">
              <w:t>The units allow for engagement and curiosity for all. Students arrive at the College with a range of understanding, skills and interests. We look to harness this and provide appropriate tasks that make all students Key Stage Three ready.</w:t>
            </w:r>
            <w:r w:rsidR="00D937D2" w:rsidRPr="00770273">
              <w:t xml:space="preserve"> </w:t>
            </w:r>
            <w:r w:rsidRPr="00770273">
              <w:t>Students have a varied understanding of the world around them; we aim to make connections on a variety of scales to ensure students can understand their purpose and value in society. Tasks are differentiated accordingly to access the required knowledge and skills</w:t>
            </w:r>
            <w:r w:rsidR="00D937D2" w:rsidRPr="00770273">
              <w:t xml:space="preserve">, ensuring all learning needs are provided for, including and not limited to </w:t>
            </w:r>
            <w:r w:rsidR="00D937D2" w:rsidRPr="00770273">
              <w:lastRenderedPageBreak/>
              <w:t xml:space="preserve">Pupil Premium and EAL students. </w:t>
            </w:r>
            <w:r w:rsidR="00FD2024" w:rsidRPr="00770273">
              <w:t xml:space="preserve">Teachers will make use of the Supportive Skills Department and the associated staff. </w:t>
            </w:r>
            <w:r w:rsidRPr="00770273">
              <w:t>Home learning gives the chance to extend and challenge all learners.</w:t>
            </w:r>
          </w:p>
          <w:p w14:paraId="6BC1D67E" w14:textId="77777777" w:rsidR="00FE715C" w:rsidRPr="00770273" w:rsidRDefault="00FE715C" w:rsidP="0075145E"/>
          <w:p w14:paraId="751945EF" w14:textId="06B4A2EB" w:rsidR="00577B24" w:rsidRPr="00770273" w:rsidRDefault="00577B24" w:rsidP="00577B24">
            <w:r w:rsidRPr="00770273">
              <w:t xml:space="preserve">Continuous emphasis on key terminology and retrieval practice of this throughout the course. Breaking down key terms into smaller words to understand wider meanings and further extension opportunities embedded throughout. </w:t>
            </w:r>
          </w:p>
          <w:p w14:paraId="659CD357" w14:textId="77777777" w:rsidR="00577B24" w:rsidRPr="00770273" w:rsidRDefault="00577B24" w:rsidP="00577B24"/>
          <w:p w14:paraId="4C6491A3" w14:textId="08602243" w:rsidR="00577B24" w:rsidRPr="00770273" w:rsidRDefault="00577B24" w:rsidP="00577B24">
            <w:r w:rsidRPr="00770273">
              <w:t xml:space="preserve">Liaising with year leaders, </w:t>
            </w:r>
            <w:r w:rsidR="0003404C" w:rsidRPr="00770273">
              <w:t>Supportive Skills Department</w:t>
            </w:r>
            <w:r w:rsidRPr="00770273">
              <w:t>, form tutors and parents to develop a holistic understanding of our students, so that any intervention is bespoke to the individual.</w:t>
            </w:r>
            <w:r w:rsidR="002409AD" w:rsidRPr="00770273">
              <w:t xml:space="preserve"> </w:t>
            </w:r>
          </w:p>
          <w:p w14:paraId="4933FCAC" w14:textId="77777777" w:rsidR="00577B24" w:rsidRPr="00770273" w:rsidRDefault="00577B24" w:rsidP="00577B24"/>
          <w:p w14:paraId="6A711FE2" w14:textId="77777777" w:rsidR="00577B24" w:rsidRPr="00770273" w:rsidRDefault="00577B24" w:rsidP="00577B24">
            <w:r w:rsidRPr="00770273">
              <w:t>Independent leaners are provided support via the uploading of relevant classwork onto TEAMs, this allows students to reflect on their learning and revisit any material they may wish to recap as part of their revision or independent learning. Students who miss lessons for various reasons are then able to complete work in preparation for future lessons.</w:t>
            </w:r>
          </w:p>
          <w:p w14:paraId="10E1134C" w14:textId="77777777" w:rsidR="00577B24" w:rsidRPr="00770273" w:rsidRDefault="00577B24" w:rsidP="00577B24"/>
          <w:p w14:paraId="25ADF732" w14:textId="77777777" w:rsidR="00577B24" w:rsidRPr="00770273" w:rsidRDefault="00577B24" w:rsidP="00577B24">
            <w:r w:rsidRPr="00770273">
              <w:t xml:space="preserve">Staff within the department continuously share good practice through regular meetings, lesson drop-ins, marking standardisation and feedback after completing various CPD courses. </w:t>
            </w:r>
          </w:p>
          <w:p w14:paraId="1DF0EF90" w14:textId="77777777" w:rsidR="00577B24" w:rsidRPr="00770273" w:rsidRDefault="00577B24" w:rsidP="00577B24"/>
          <w:p w14:paraId="254C1EC6" w14:textId="071AFC6A" w:rsidR="00FE715C" w:rsidRPr="00770273" w:rsidRDefault="00577B24" w:rsidP="00577B24">
            <w:r w:rsidRPr="00770273">
              <w:t>Behaviour Watch and telephone calls home are used to regularly keep in touch with parents regarding behaviour for learning in lessons. Parents are contacted via email or telephone if there are any persistent issues in class or to discuss positive contributions and work from our students.</w:t>
            </w:r>
          </w:p>
        </w:tc>
      </w:tr>
    </w:tbl>
    <w:p w14:paraId="49B9C600" w14:textId="76EDCF7B" w:rsidR="000E6038" w:rsidRDefault="000E6038"/>
    <w:tbl>
      <w:tblPr>
        <w:tblStyle w:val="TableGrid"/>
        <w:tblW w:w="15021" w:type="dxa"/>
        <w:tblLook w:val="04A0" w:firstRow="1" w:lastRow="0" w:firstColumn="1" w:lastColumn="0" w:noHBand="0" w:noVBand="1"/>
      </w:tblPr>
      <w:tblGrid>
        <w:gridCol w:w="1838"/>
        <w:gridCol w:w="2410"/>
        <w:gridCol w:w="3591"/>
        <w:gridCol w:w="3591"/>
        <w:gridCol w:w="3591"/>
      </w:tblGrid>
      <w:tr w:rsidR="00253404" w:rsidRPr="001F6D74" w14:paraId="2477FD63" w14:textId="77777777" w:rsidTr="00EC09C8">
        <w:trPr>
          <w:trHeight w:val="374"/>
        </w:trPr>
        <w:tc>
          <w:tcPr>
            <w:tcW w:w="15021" w:type="dxa"/>
            <w:gridSpan w:val="5"/>
            <w:shd w:val="clear" w:color="auto" w:fill="CC0066"/>
          </w:tcPr>
          <w:p w14:paraId="43B8D2B3" w14:textId="75E4E664" w:rsidR="00253404" w:rsidRPr="001F6D74" w:rsidRDefault="00253404" w:rsidP="00EC09C8">
            <w:pPr>
              <w:rPr>
                <w:rFonts w:asciiTheme="majorHAnsi" w:hAnsiTheme="majorHAnsi" w:cstheme="majorBidi"/>
                <w:b/>
                <w:bCs/>
                <w:sz w:val="28"/>
                <w:szCs w:val="28"/>
              </w:rPr>
            </w:pPr>
            <w:r w:rsidRPr="001F6D74">
              <w:rPr>
                <w:rFonts w:asciiTheme="majorHAnsi" w:hAnsiTheme="majorHAnsi" w:cstheme="majorBidi"/>
                <w:b/>
                <w:bCs/>
                <w:color w:val="FFFFFF" w:themeColor="background1"/>
                <w:sz w:val="28"/>
                <w:szCs w:val="28"/>
              </w:rPr>
              <w:t xml:space="preserve">Sir Harry Smith Community College Curriculum Map                SUBJECT:  </w:t>
            </w:r>
            <w:r>
              <w:rPr>
                <w:rFonts w:asciiTheme="majorHAnsi" w:hAnsiTheme="majorHAnsi" w:cstheme="majorBidi"/>
                <w:b/>
                <w:bCs/>
                <w:color w:val="FFFFFF" w:themeColor="background1"/>
                <w:sz w:val="28"/>
                <w:szCs w:val="28"/>
              </w:rPr>
              <w:t>Geography</w:t>
            </w:r>
            <w:r w:rsidRPr="001F6D74">
              <w:rPr>
                <w:rFonts w:asciiTheme="majorHAnsi" w:hAnsiTheme="majorHAnsi" w:cstheme="majorBidi"/>
                <w:b/>
                <w:bCs/>
                <w:color w:val="FFFFFF" w:themeColor="background1"/>
                <w:sz w:val="28"/>
                <w:szCs w:val="28"/>
              </w:rPr>
              <w:t xml:space="preserve">                     YEAR </w:t>
            </w:r>
            <w:r w:rsidR="00EF218D">
              <w:rPr>
                <w:rFonts w:asciiTheme="majorHAnsi" w:hAnsiTheme="majorHAnsi" w:cstheme="majorBidi"/>
                <w:b/>
                <w:bCs/>
                <w:color w:val="FFFFFF" w:themeColor="background1"/>
                <w:sz w:val="28"/>
                <w:szCs w:val="28"/>
              </w:rPr>
              <w:t>7</w:t>
            </w:r>
            <w:r w:rsidRPr="001F6D74">
              <w:rPr>
                <w:rFonts w:asciiTheme="majorHAnsi" w:hAnsiTheme="majorHAnsi" w:cstheme="majorBidi"/>
                <w:b/>
                <w:bCs/>
                <w:color w:val="FFFFFF" w:themeColor="background1"/>
                <w:sz w:val="28"/>
                <w:szCs w:val="28"/>
              </w:rPr>
              <w:t xml:space="preserve">                 2022-23</w:t>
            </w:r>
          </w:p>
        </w:tc>
      </w:tr>
      <w:tr w:rsidR="00253404" w14:paraId="08D743AB" w14:textId="77777777" w:rsidTr="00EC09C8">
        <w:trPr>
          <w:trHeight w:val="634"/>
        </w:trPr>
        <w:tc>
          <w:tcPr>
            <w:tcW w:w="15021" w:type="dxa"/>
            <w:gridSpan w:val="5"/>
          </w:tcPr>
          <w:p w14:paraId="2A408912" w14:textId="201300A9" w:rsidR="00253404" w:rsidRPr="001F6D74" w:rsidRDefault="00253404" w:rsidP="00EC09C8">
            <w:pPr>
              <w:rPr>
                <w:b/>
                <w:bCs/>
                <w:sz w:val="28"/>
                <w:szCs w:val="28"/>
              </w:rPr>
            </w:pPr>
            <w:r w:rsidRPr="001F6D74">
              <w:rPr>
                <w:b/>
                <w:bCs/>
                <w:sz w:val="28"/>
                <w:szCs w:val="28"/>
              </w:rPr>
              <w:t>Curriculum Intent:</w:t>
            </w:r>
            <w:r w:rsidR="00A67033">
              <w:rPr>
                <w:b/>
                <w:bCs/>
                <w:sz w:val="28"/>
                <w:szCs w:val="28"/>
              </w:rPr>
              <w:t xml:space="preserve"> </w:t>
            </w:r>
            <w:r w:rsidR="00A67033">
              <w:rPr>
                <w:sz w:val="28"/>
                <w:szCs w:val="28"/>
              </w:rPr>
              <w:t>Key Stage Three Geography builds on the knowledge learnt from Key Stage Two by dividing the subject into three themes (Human Geography, Physical Geography and Environmental Geography) and developing relevant and appropriate examples so that students can become active citizens that are enthused by the subject and have the practical skills to play a key role in society. Key Stage Three Geography has clear links to the current GCSE and A Level courses, but also includes elements to support our vision of creating active citizens of the future.</w:t>
            </w:r>
          </w:p>
        </w:tc>
      </w:tr>
      <w:tr w:rsidR="00253404" w14:paraId="12886E75" w14:textId="77777777" w:rsidTr="00EC09C8">
        <w:trPr>
          <w:trHeight w:val="807"/>
        </w:trPr>
        <w:tc>
          <w:tcPr>
            <w:tcW w:w="1838" w:type="dxa"/>
            <w:vAlign w:val="center"/>
          </w:tcPr>
          <w:p w14:paraId="454BBF94" w14:textId="77777777" w:rsidR="00253404" w:rsidRPr="001F6D74" w:rsidRDefault="00253404" w:rsidP="00EC09C8">
            <w:pPr>
              <w:jc w:val="center"/>
              <w:rPr>
                <w:b/>
                <w:bCs/>
                <w:sz w:val="28"/>
                <w:szCs w:val="28"/>
              </w:rPr>
            </w:pPr>
            <w:r w:rsidRPr="001F6D74">
              <w:rPr>
                <w:b/>
                <w:bCs/>
                <w:sz w:val="28"/>
                <w:szCs w:val="28"/>
              </w:rPr>
              <w:t>School Values</w:t>
            </w:r>
          </w:p>
        </w:tc>
        <w:tc>
          <w:tcPr>
            <w:tcW w:w="2410" w:type="dxa"/>
            <w:vAlign w:val="center"/>
          </w:tcPr>
          <w:p w14:paraId="06015D0C" w14:textId="77777777" w:rsidR="00253404" w:rsidRPr="001F6D74" w:rsidRDefault="00253404" w:rsidP="00EC09C8">
            <w:pPr>
              <w:jc w:val="center"/>
              <w:rPr>
                <w:b/>
                <w:bCs/>
                <w:sz w:val="28"/>
                <w:szCs w:val="28"/>
              </w:rPr>
            </w:pPr>
            <w:r w:rsidRPr="001F6D74">
              <w:rPr>
                <w:b/>
                <w:bCs/>
                <w:sz w:val="28"/>
                <w:szCs w:val="28"/>
              </w:rPr>
              <w:t>Curriculum Focus</w:t>
            </w:r>
          </w:p>
        </w:tc>
        <w:tc>
          <w:tcPr>
            <w:tcW w:w="3591" w:type="dxa"/>
            <w:vAlign w:val="center"/>
          </w:tcPr>
          <w:p w14:paraId="7D5B4563" w14:textId="3E244706" w:rsidR="00253404" w:rsidRPr="00770273" w:rsidRDefault="00253404" w:rsidP="00EC09C8">
            <w:pPr>
              <w:jc w:val="center"/>
              <w:rPr>
                <w:b/>
                <w:bCs/>
              </w:rPr>
            </w:pPr>
            <w:r w:rsidRPr="00770273">
              <w:rPr>
                <w:b/>
                <w:bCs/>
              </w:rPr>
              <w:t xml:space="preserve">Term </w:t>
            </w:r>
            <w:r w:rsidR="00EF218D" w:rsidRPr="00770273">
              <w:rPr>
                <w:b/>
                <w:bCs/>
              </w:rPr>
              <w:t>2B – Food and farming</w:t>
            </w:r>
          </w:p>
        </w:tc>
        <w:tc>
          <w:tcPr>
            <w:tcW w:w="3591" w:type="dxa"/>
            <w:vAlign w:val="center"/>
          </w:tcPr>
          <w:p w14:paraId="3181D15D" w14:textId="0E57DC84" w:rsidR="00253404" w:rsidRPr="00770273" w:rsidRDefault="00253404" w:rsidP="00EC09C8">
            <w:pPr>
              <w:jc w:val="center"/>
              <w:rPr>
                <w:b/>
                <w:bCs/>
              </w:rPr>
            </w:pPr>
            <w:r w:rsidRPr="00770273">
              <w:rPr>
                <w:b/>
                <w:bCs/>
              </w:rPr>
              <w:t xml:space="preserve">Term </w:t>
            </w:r>
            <w:r w:rsidR="00EF218D" w:rsidRPr="00770273">
              <w:rPr>
                <w:b/>
                <w:bCs/>
              </w:rPr>
              <w:t>3A – How do we find places?</w:t>
            </w:r>
          </w:p>
        </w:tc>
        <w:tc>
          <w:tcPr>
            <w:tcW w:w="3591" w:type="dxa"/>
            <w:vAlign w:val="center"/>
          </w:tcPr>
          <w:p w14:paraId="5C49B3ED" w14:textId="4538D927" w:rsidR="00253404" w:rsidRPr="00770273" w:rsidRDefault="00253404" w:rsidP="00EC09C8">
            <w:pPr>
              <w:jc w:val="center"/>
              <w:rPr>
                <w:b/>
                <w:bCs/>
              </w:rPr>
            </w:pPr>
            <w:r w:rsidRPr="00770273">
              <w:rPr>
                <w:b/>
                <w:bCs/>
              </w:rPr>
              <w:t>Term 3</w:t>
            </w:r>
            <w:r w:rsidR="00EF218D" w:rsidRPr="00770273">
              <w:rPr>
                <w:b/>
                <w:bCs/>
              </w:rPr>
              <w:t>B</w:t>
            </w:r>
            <w:r w:rsidRPr="00770273">
              <w:rPr>
                <w:b/>
                <w:bCs/>
              </w:rPr>
              <w:t xml:space="preserve"> – </w:t>
            </w:r>
            <w:r w:rsidR="00EF218D" w:rsidRPr="00770273">
              <w:rPr>
                <w:b/>
                <w:bCs/>
              </w:rPr>
              <w:t>Hot environments and tropical rainforests</w:t>
            </w:r>
          </w:p>
        </w:tc>
      </w:tr>
      <w:tr w:rsidR="00253404" w14:paraId="0D23374E" w14:textId="77777777" w:rsidTr="00EC09C8">
        <w:trPr>
          <w:trHeight w:val="965"/>
        </w:trPr>
        <w:tc>
          <w:tcPr>
            <w:tcW w:w="1838" w:type="dxa"/>
            <w:vAlign w:val="center"/>
          </w:tcPr>
          <w:p w14:paraId="17022C70" w14:textId="77777777" w:rsidR="00253404" w:rsidRPr="001F6D74" w:rsidRDefault="00253404" w:rsidP="00EC09C8">
            <w:pPr>
              <w:jc w:val="center"/>
              <w:rPr>
                <w:b/>
                <w:bCs/>
                <w:sz w:val="24"/>
                <w:szCs w:val="24"/>
              </w:rPr>
            </w:pPr>
            <w:r w:rsidRPr="001F6D74">
              <w:rPr>
                <w:b/>
                <w:bCs/>
                <w:sz w:val="24"/>
                <w:szCs w:val="24"/>
              </w:rPr>
              <w:t>High Quality Learning Experience</w:t>
            </w:r>
          </w:p>
        </w:tc>
        <w:tc>
          <w:tcPr>
            <w:tcW w:w="2410" w:type="dxa"/>
            <w:vAlign w:val="center"/>
          </w:tcPr>
          <w:p w14:paraId="496F856D" w14:textId="77777777" w:rsidR="00253404" w:rsidRPr="001F6D74" w:rsidRDefault="00253404" w:rsidP="00EC09C8">
            <w:pPr>
              <w:jc w:val="center"/>
              <w:rPr>
                <w:b/>
                <w:bCs/>
                <w:sz w:val="24"/>
                <w:szCs w:val="24"/>
              </w:rPr>
            </w:pPr>
            <w:r w:rsidRPr="001F6D74">
              <w:rPr>
                <w:b/>
                <w:bCs/>
                <w:sz w:val="24"/>
                <w:szCs w:val="24"/>
              </w:rPr>
              <w:t>Literacy Skills and Key Vocabulary</w:t>
            </w:r>
          </w:p>
        </w:tc>
        <w:tc>
          <w:tcPr>
            <w:tcW w:w="3591" w:type="dxa"/>
          </w:tcPr>
          <w:p w14:paraId="565E7E0A" w14:textId="3069CC3F" w:rsidR="00253404" w:rsidRPr="00770273" w:rsidRDefault="00EF218D" w:rsidP="00EC09C8">
            <w:r w:rsidRPr="00770273">
              <w:t xml:space="preserve">Agriculture, food miles, inputs, outputs, processes, intensive, genetically modified, extensive, organic, agribusiness, arable, pastoral, starvation, malnutrition, factory farming, sustainable, </w:t>
            </w:r>
            <w:r w:rsidRPr="00770273">
              <w:lastRenderedPageBreak/>
              <w:t>environment, famine, climate, food waste</w:t>
            </w:r>
          </w:p>
        </w:tc>
        <w:tc>
          <w:tcPr>
            <w:tcW w:w="3591" w:type="dxa"/>
          </w:tcPr>
          <w:p w14:paraId="02161E80" w14:textId="6139BCB2" w:rsidR="00253404" w:rsidRPr="00770273" w:rsidRDefault="002928C4" w:rsidP="00EC09C8">
            <w:r w:rsidRPr="00770273">
              <w:lastRenderedPageBreak/>
              <w:t>Scale, longitude, latitude, grid reference, Ordnance Survey, contours, grid square, relief, ratio, symbol</w:t>
            </w:r>
          </w:p>
        </w:tc>
        <w:tc>
          <w:tcPr>
            <w:tcW w:w="3591" w:type="dxa"/>
          </w:tcPr>
          <w:p w14:paraId="259CD850" w14:textId="20B7AA5E" w:rsidR="00253404" w:rsidRPr="00770273" w:rsidRDefault="002A37B5" w:rsidP="00EC09C8">
            <w:r w:rsidRPr="00770273">
              <w:t>Physical, human, environment, climate, adaptations, conflict, biome, ecosystem, food chain, food web, producer, consumer, decomposer, carnivore, herbivore, omnivore, latitude, opportunities, challenges</w:t>
            </w:r>
            <w:r w:rsidR="00A83E39" w:rsidRPr="00770273">
              <w:t xml:space="preserve">, </w:t>
            </w:r>
            <w:r w:rsidR="00A83E39" w:rsidRPr="00770273">
              <w:lastRenderedPageBreak/>
              <w:t>deforestation, ecotourism, selective logging, sustainable</w:t>
            </w:r>
            <w:r w:rsidRPr="00770273">
              <w:t>.</w:t>
            </w:r>
          </w:p>
        </w:tc>
      </w:tr>
      <w:tr w:rsidR="00253404" w14:paraId="167E386E" w14:textId="77777777" w:rsidTr="00EC09C8">
        <w:trPr>
          <w:trHeight w:val="1301"/>
        </w:trPr>
        <w:tc>
          <w:tcPr>
            <w:tcW w:w="1838" w:type="dxa"/>
            <w:vMerge w:val="restart"/>
            <w:vAlign w:val="center"/>
          </w:tcPr>
          <w:p w14:paraId="1B0D6555" w14:textId="77777777" w:rsidR="00253404" w:rsidRPr="001F6D74" w:rsidRDefault="00253404" w:rsidP="00EC09C8">
            <w:pPr>
              <w:jc w:val="center"/>
              <w:rPr>
                <w:b/>
                <w:bCs/>
                <w:sz w:val="24"/>
                <w:szCs w:val="24"/>
              </w:rPr>
            </w:pPr>
            <w:r w:rsidRPr="001F6D74">
              <w:rPr>
                <w:b/>
                <w:bCs/>
                <w:sz w:val="24"/>
                <w:szCs w:val="24"/>
              </w:rPr>
              <w:lastRenderedPageBreak/>
              <w:t>Pursuit of Excellence</w:t>
            </w:r>
          </w:p>
        </w:tc>
        <w:tc>
          <w:tcPr>
            <w:tcW w:w="2410" w:type="dxa"/>
            <w:vAlign w:val="center"/>
          </w:tcPr>
          <w:p w14:paraId="6BF537FB" w14:textId="77777777" w:rsidR="00253404" w:rsidRPr="001F6D74" w:rsidRDefault="00253404" w:rsidP="00EC09C8">
            <w:pPr>
              <w:jc w:val="center"/>
              <w:rPr>
                <w:b/>
                <w:bCs/>
                <w:sz w:val="24"/>
                <w:szCs w:val="24"/>
              </w:rPr>
            </w:pPr>
            <w:r w:rsidRPr="001F6D74">
              <w:rPr>
                <w:b/>
                <w:bCs/>
                <w:sz w:val="24"/>
                <w:szCs w:val="24"/>
              </w:rPr>
              <w:t>Knowledge and Skills</w:t>
            </w:r>
          </w:p>
        </w:tc>
        <w:tc>
          <w:tcPr>
            <w:tcW w:w="3591" w:type="dxa"/>
          </w:tcPr>
          <w:p w14:paraId="39718AAD" w14:textId="0AEE6ED1" w:rsidR="00253404" w:rsidRPr="00770273" w:rsidRDefault="00EF218D" w:rsidP="00EC09C8">
            <w:r w:rsidRPr="00770273">
              <w:t xml:space="preserve">Students will investigate a variety of aspects of farming and food production, emphasising the role of primary and secondary industries. Students will develop an understanding of sustainable food production, be able to make informed decisions and consider the views of stakeholders. </w:t>
            </w:r>
          </w:p>
        </w:tc>
        <w:tc>
          <w:tcPr>
            <w:tcW w:w="3591" w:type="dxa"/>
          </w:tcPr>
          <w:p w14:paraId="53E1D74D" w14:textId="18424F54" w:rsidR="00253404" w:rsidRPr="00770273" w:rsidRDefault="002928C4" w:rsidP="00EC09C8">
            <w:r w:rsidRPr="00770273">
              <w:t>This topic is highly skills based, giving students the practical skills to find their way around using Ordnance Survey maps. Students will look at map symbols and direction, how to measure the height of the land, applying scales to measure distances and being able to locate places through four figure and six figure grid references.</w:t>
            </w:r>
            <w:r w:rsidR="00AB5AA9" w:rsidRPr="00770273">
              <w:t xml:space="preserve"> There is another chance to develop students’ understanding and use of Geographical Information Systems.</w:t>
            </w:r>
          </w:p>
        </w:tc>
        <w:tc>
          <w:tcPr>
            <w:tcW w:w="3591" w:type="dxa"/>
          </w:tcPr>
          <w:p w14:paraId="1A0D979E" w14:textId="67F9906C" w:rsidR="00253404" w:rsidRPr="00770273" w:rsidRDefault="002A37B5" w:rsidP="00EC09C8">
            <w:r w:rsidRPr="00770273">
              <w:t>Students will understand the location of a variety of biomes around the world, how they have evolved through plant and animal adaptations, including a chance to compare and contrast different ecosystems around the world, including an evaluation of challenges and opportunities. Key case studies include the Thar Desert and Malaysia rainforests.</w:t>
            </w:r>
          </w:p>
        </w:tc>
      </w:tr>
      <w:tr w:rsidR="00253404" w14:paraId="1929C058" w14:textId="77777777" w:rsidTr="00EC09C8">
        <w:trPr>
          <w:trHeight w:val="1301"/>
        </w:trPr>
        <w:tc>
          <w:tcPr>
            <w:tcW w:w="1838" w:type="dxa"/>
            <w:vMerge/>
            <w:vAlign w:val="center"/>
          </w:tcPr>
          <w:p w14:paraId="03479800" w14:textId="77777777" w:rsidR="00253404" w:rsidRPr="001F6D74" w:rsidRDefault="00253404" w:rsidP="00EC09C8">
            <w:pPr>
              <w:jc w:val="center"/>
              <w:rPr>
                <w:b/>
                <w:bCs/>
                <w:sz w:val="24"/>
                <w:szCs w:val="24"/>
              </w:rPr>
            </w:pPr>
          </w:p>
        </w:tc>
        <w:tc>
          <w:tcPr>
            <w:tcW w:w="2410" w:type="dxa"/>
            <w:vAlign w:val="center"/>
          </w:tcPr>
          <w:p w14:paraId="6C9EE8C7" w14:textId="77777777" w:rsidR="00253404" w:rsidRPr="001F6D74" w:rsidRDefault="00253404" w:rsidP="00EC09C8">
            <w:pPr>
              <w:jc w:val="center"/>
              <w:rPr>
                <w:b/>
                <w:bCs/>
                <w:sz w:val="24"/>
                <w:szCs w:val="24"/>
              </w:rPr>
            </w:pPr>
            <w:r w:rsidRPr="001F6D74">
              <w:rPr>
                <w:b/>
                <w:bCs/>
                <w:sz w:val="24"/>
                <w:szCs w:val="24"/>
              </w:rPr>
              <w:t>Subject specific pedagogy</w:t>
            </w:r>
          </w:p>
        </w:tc>
        <w:tc>
          <w:tcPr>
            <w:tcW w:w="3591" w:type="dxa"/>
          </w:tcPr>
          <w:p w14:paraId="2754FDA7" w14:textId="5F65EF98" w:rsidR="00253404" w:rsidRPr="00770273" w:rsidRDefault="00EF218D" w:rsidP="00EC09C8">
            <w:r w:rsidRPr="00770273">
              <w:t>Students will be faced with a variety of independent, paired and group tasks. There is a chance to significantly develop numeracy skills, taking into account the ideas of risk and chance. This topic is highly relatable to Whittlesey and the surrounding area, which we will utilise in the curriculum.</w:t>
            </w:r>
          </w:p>
        </w:tc>
        <w:tc>
          <w:tcPr>
            <w:tcW w:w="3591" w:type="dxa"/>
          </w:tcPr>
          <w:p w14:paraId="0293B4AE" w14:textId="272824D8" w:rsidR="00253404" w:rsidRPr="00770273" w:rsidRDefault="002928C4" w:rsidP="00EC09C8">
            <w:r w:rsidRPr="00770273">
              <w:t>Tasks are hands on to help embed learning. Class teachers will chunk tasks in order to check learning, and will adapt tasks accordingly. Students that have experience in map skills through organisations such as Scouts and Cadets will challenged to share and lead in demonstrations.</w:t>
            </w:r>
          </w:p>
        </w:tc>
        <w:tc>
          <w:tcPr>
            <w:tcW w:w="3591" w:type="dxa"/>
          </w:tcPr>
          <w:p w14:paraId="778735D9" w14:textId="3DEC7152" w:rsidR="00253404" w:rsidRPr="00770273" w:rsidRDefault="002A37B5" w:rsidP="00EC09C8">
            <w:r w:rsidRPr="00770273">
              <w:t>Students will have chance to work independently, as a pair and as a group. Students will be expected to demonstrate their written language skills that have been developed throughout the year and apply their Geography knowledge effectively, using appropriate case studies to support. This topic aims to draw all elements together.</w:t>
            </w:r>
          </w:p>
        </w:tc>
      </w:tr>
      <w:tr w:rsidR="00253404" w14:paraId="68F4DFA9" w14:textId="77777777" w:rsidTr="00EC09C8">
        <w:trPr>
          <w:trHeight w:val="1228"/>
        </w:trPr>
        <w:tc>
          <w:tcPr>
            <w:tcW w:w="1838" w:type="dxa"/>
            <w:vAlign w:val="center"/>
          </w:tcPr>
          <w:p w14:paraId="71C4B9C5" w14:textId="77777777" w:rsidR="00253404" w:rsidRPr="001F6D74" w:rsidRDefault="00253404" w:rsidP="00EC09C8">
            <w:pPr>
              <w:jc w:val="center"/>
              <w:rPr>
                <w:b/>
                <w:bCs/>
                <w:sz w:val="24"/>
                <w:szCs w:val="24"/>
              </w:rPr>
            </w:pPr>
            <w:r w:rsidRPr="001F6D74">
              <w:rPr>
                <w:b/>
                <w:bCs/>
                <w:sz w:val="24"/>
                <w:szCs w:val="24"/>
              </w:rPr>
              <w:t>Extending the boundaries of learning</w:t>
            </w:r>
          </w:p>
        </w:tc>
        <w:tc>
          <w:tcPr>
            <w:tcW w:w="2410" w:type="dxa"/>
            <w:vAlign w:val="center"/>
          </w:tcPr>
          <w:p w14:paraId="2317B78D" w14:textId="77777777" w:rsidR="00253404" w:rsidRPr="001F6D74" w:rsidRDefault="00253404" w:rsidP="00EC09C8">
            <w:pPr>
              <w:jc w:val="center"/>
              <w:rPr>
                <w:b/>
                <w:bCs/>
                <w:sz w:val="24"/>
                <w:szCs w:val="24"/>
              </w:rPr>
            </w:pPr>
            <w:r w:rsidRPr="001F6D74">
              <w:rPr>
                <w:b/>
                <w:bCs/>
                <w:sz w:val="24"/>
                <w:szCs w:val="24"/>
              </w:rPr>
              <w:t>Cultural Capital and beyond the curriculum</w:t>
            </w:r>
          </w:p>
        </w:tc>
        <w:tc>
          <w:tcPr>
            <w:tcW w:w="3591" w:type="dxa"/>
          </w:tcPr>
          <w:p w14:paraId="5FE94ECC" w14:textId="4EDEA261" w:rsidR="00253404" w:rsidRPr="00770273" w:rsidRDefault="00EF218D" w:rsidP="00EC09C8">
            <w:r w:rsidRPr="00770273">
              <w:t>Home learning will be set regularly to consolidate and extend learning. Students have the opportunity to conduct their own fieldwork based on what they have learnt during the topic. There may be chance for a local farm visit during the academic year. SMSC – understanding environmental issues, animal welfare, conflict and the role of charities in Low Income Countries.</w:t>
            </w:r>
          </w:p>
        </w:tc>
        <w:tc>
          <w:tcPr>
            <w:tcW w:w="3591" w:type="dxa"/>
          </w:tcPr>
          <w:p w14:paraId="1480D941" w14:textId="7D83A296" w:rsidR="00253404" w:rsidRPr="00770273" w:rsidRDefault="002928C4" w:rsidP="00EC09C8">
            <w:r w:rsidRPr="00770273">
              <w:t>Clear links with Maths (co-ordinates and grid references, scale and distance). Regular home learning will give students chance to apply their skills structured through tasks, but also through a chance to explore their local area. There is chance to use the school grounds and Whittlesey to apply the skills learnt.</w:t>
            </w:r>
          </w:p>
        </w:tc>
        <w:tc>
          <w:tcPr>
            <w:tcW w:w="3591" w:type="dxa"/>
          </w:tcPr>
          <w:p w14:paraId="2E1B50BB" w14:textId="19011CFD" w:rsidR="00253404" w:rsidRPr="00770273" w:rsidRDefault="00C95806" w:rsidP="00EC09C8">
            <w:r w:rsidRPr="00770273">
              <w:t>Students are given the chance to become active citizens by understanding the decisions they make in the UK could impact ecosystems around the world. Regular home learning gives students chance to explore ecosystems across the world. Suggestions of sites across the UK to visit to encourage students to develop their enthusiasm of Geography e.g. Eden Project, Cornwall.</w:t>
            </w:r>
          </w:p>
        </w:tc>
      </w:tr>
      <w:tr w:rsidR="00253404" w14:paraId="1ADBB82F" w14:textId="77777777" w:rsidTr="00EC09C8">
        <w:trPr>
          <w:trHeight w:val="1228"/>
        </w:trPr>
        <w:tc>
          <w:tcPr>
            <w:tcW w:w="1838" w:type="dxa"/>
            <w:vAlign w:val="center"/>
          </w:tcPr>
          <w:p w14:paraId="15354C69" w14:textId="77777777" w:rsidR="00253404" w:rsidRPr="001F6D74" w:rsidRDefault="00253404" w:rsidP="00EC09C8">
            <w:pPr>
              <w:jc w:val="center"/>
              <w:rPr>
                <w:b/>
                <w:bCs/>
                <w:sz w:val="24"/>
                <w:szCs w:val="24"/>
              </w:rPr>
            </w:pPr>
            <w:r w:rsidRPr="001F6D74">
              <w:rPr>
                <w:b/>
                <w:bCs/>
                <w:sz w:val="24"/>
                <w:szCs w:val="24"/>
              </w:rPr>
              <w:lastRenderedPageBreak/>
              <w:t>Achievement</w:t>
            </w:r>
          </w:p>
        </w:tc>
        <w:tc>
          <w:tcPr>
            <w:tcW w:w="2410" w:type="dxa"/>
            <w:vAlign w:val="center"/>
          </w:tcPr>
          <w:p w14:paraId="38C10ED8" w14:textId="77777777" w:rsidR="00253404" w:rsidRPr="001F6D74" w:rsidRDefault="00253404" w:rsidP="00EC09C8">
            <w:pPr>
              <w:jc w:val="center"/>
              <w:rPr>
                <w:b/>
                <w:bCs/>
                <w:sz w:val="24"/>
                <w:szCs w:val="24"/>
              </w:rPr>
            </w:pPr>
            <w:r w:rsidRPr="001F6D74">
              <w:rPr>
                <w:b/>
                <w:bCs/>
                <w:sz w:val="24"/>
                <w:szCs w:val="24"/>
              </w:rPr>
              <w:t>Assessment</w:t>
            </w:r>
          </w:p>
        </w:tc>
        <w:tc>
          <w:tcPr>
            <w:tcW w:w="3591" w:type="dxa"/>
          </w:tcPr>
          <w:p w14:paraId="61633EDF" w14:textId="383A650F" w:rsidR="00253404" w:rsidRPr="00770273" w:rsidRDefault="00EF218D" w:rsidP="00EC09C8">
            <w:r w:rsidRPr="00770273">
              <w:t>Peer reviewed extended writing task related to food miles. Teacher marked decision making exercise which investigates the sustainability of different farms.</w:t>
            </w:r>
          </w:p>
          <w:p w14:paraId="376FD903" w14:textId="77777777" w:rsidR="00253404" w:rsidRPr="00770273" w:rsidRDefault="00253404" w:rsidP="00EC09C8"/>
        </w:tc>
        <w:tc>
          <w:tcPr>
            <w:tcW w:w="3591" w:type="dxa"/>
          </w:tcPr>
          <w:p w14:paraId="58E5266C" w14:textId="17879A6A" w:rsidR="00253404" w:rsidRPr="00770273" w:rsidRDefault="002928C4" w:rsidP="00EC09C8">
            <w:r w:rsidRPr="00770273">
              <w:t>On-going assessment of map skills in the classroom will form the majority of this topic. This is so learning can be suitably adapted to the learners within a class. Regular home learning will assess the application of map skills.</w:t>
            </w:r>
          </w:p>
        </w:tc>
        <w:tc>
          <w:tcPr>
            <w:tcW w:w="3591" w:type="dxa"/>
          </w:tcPr>
          <w:p w14:paraId="69FFF15F" w14:textId="302F6A94" w:rsidR="00253404" w:rsidRPr="00770273" w:rsidRDefault="00C95806" w:rsidP="00EC09C8">
            <w:r w:rsidRPr="00770273">
              <w:t>Students will have an end of year test in the third term to inform progress. This is in line with the Progress Check dates and may fall before May Half Term. Assessment will include a mixture or short and long exam style questions, and will include practical elements focussing on numeracy and map skills.</w:t>
            </w:r>
          </w:p>
        </w:tc>
      </w:tr>
      <w:tr w:rsidR="00D00152" w14:paraId="6FDC8111" w14:textId="77777777" w:rsidTr="00884C4F">
        <w:trPr>
          <w:trHeight w:val="1228"/>
        </w:trPr>
        <w:tc>
          <w:tcPr>
            <w:tcW w:w="1838" w:type="dxa"/>
            <w:vAlign w:val="center"/>
          </w:tcPr>
          <w:p w14:paraId="7A35A169" w14:textId="77777777" w:rsidR="00D00152" w:rsidRPr="001F6D74" w:rsidRDefault="00D00152" w:rsidP="00EC09C8">
            <w:pPr>
              <w:jc w:val="center"/>
              <w:rPr>
                <w:b/>
                <w:bCs/>
                <w:sz w:val="24"/>
                <w:szCs w:val="24"/>
              </w:rPr>
            </w:pPr>
            <w:r w:rsidRPr="001F6D74">
              <w:rPr>
                <w:b/>
                <w:bCs/>
                <w:sz w:val="24"/>
                <w:szCs w:val="24"/>
              </w:rPr>
              <w:t>Valuing People</w:t>
            </w:r>
          </w:p>
        </w:tc>
        <w:tc>
          <w:tcPr>
            <w:tcW w:w="2410" w:type="dxa"/>
            <w:vAlign w:val="center"/>
          </w:tcPr>
          <w:p w14:paraId="767E3E24" w14:textId="77777777" w:rsidR="00D00152" w:rsidRPr="001F6D74" w:rsidRDefault="00D00152" w:rsidP="00EC09C8">
            <w:pPr>
              <w:jc w:val="center"/>
              <w:rPr>
                <w:b/>
                <w:bCs/>
                <w:sz w:val="24"/>
                <w:szCs w:val="24"/>
              </w:rPr>
            </w:pPr>
            <w:r w:rsidRPr="001F6D74">
              <w:rPr>
                <w:b/>
                <w:bCs/>
                <w:sz w:val="24"/>
                <w:szCs w:val="24"/>
              </w:rPr>
              <w:t>How our curriculum meets the needs of every individual</w:t>
            </w:r>
          </w:p>
        </w:tc>
        <w:tc>
          <w:tcPr>
            <w:tcW w:w="7182" w:type="dxa"/>
            <w:gridSpan w:val="2"/>
          </w:tcPr>
          <w:p w14:paraId="6E461407" w14:textId="77777777" w:rsidR="008920CF" w:rsidRPr="00770273" w:rsidRDefault="008920CF" w:rsidP="008920CF">
            <w:r w:rsidRPr="00770273">
              <w:t>The units allow for engagement and curiosity for all. Students arrive at the College with a range of understanding, skills and interests. We look to harness this and provide appropriate tasks that make all students Key Stage Three ready. Students have a varied understanding of the world around them; we aim to make connections on a variety of scales to ensure students can understand their purpose and value in society. Tasks are differentiated accordingly to access the required knowledge and skills, ensuring all learning needs are provided for, including and not limited to Pupil Premium and EAL students. Teachers will make use of the Supportive Skills Department and the associated staff. Home learning gives the chance to extend and challenge all learners.</w:t>
            </w:r>
          </w:p>
          <w:p w14:paraId="117B413D" w14:textId="77777777" w:rsidR="008920CF" w:rsidRPr="00770273" w:rsidRDefault="008920CF" w:rsidP="008920CF"/>
          <w:p w14:paraId="40827BD4" w14:textId="77777777" w:rsidR="008920CF" w:rsidRPr="00770273" w:rsidRDefault="008920CF" w:rsidP="008920CF">
            <w:r w:rsidRPr="00770273">
              <w:t xml:space="preserve">Continuous emphasis on key terminology and retrieval practice of this throughout the course. Breaking down key terms into smaller words to understand wider meanings and further extension opportunities embedded throughout. </w:t>
            </w:r>
          </w:p>
          <w:p w14:paraId="68D55678" w14:textId="77777777" w:rsidR="008920CF" w:rsidRPr="00770273" w:rsidRDefault="008920CF" w:rsidP="008920CF"/>
          <w:p w14:paraId="5B632D5B" w14:textId="3F8CC204" w:rsidR="008920CF" w:rsidRPr="00770273" w:rsidRDefault="008920CF" w:rsidP="008920CF">
            <w:r w:rsidRPr="00770273">
              <w:t xml:space="preserve">Liaising with year leaders, </w:t>
            </w:r>
            <w:r w:rsidR="0003404C" w:rsidRPr="00770273">
              <w:t>Supportive Skills Department</w:t>
            </w:r>
            <w:r w:rsidRPr="00770273">
              <w:t xml:space="preserve">, form tutors and parents to develop a holistic understanding of our students, so that any intervention is bespoke to the individual. </w:t>
            </w:r>
          </w:p>
          <w:p w14:paraId="06CFEE41" w14:textId="77777777" w:rsidR="008920CF" w:rsidRPr="00770273" w:rsidRDefault="008920CF" w:rsidP="008920CF"/>
          <w:p w14:paraId="71F3E031" w14:textId="77777777" w:rsidR="008920CF" w:rsidRPr="00770273" w:rsidRDefault="008920CF" w:rsidP="008920CF">
            <w:r w:rsidRPr="00770273">
              <w:t>Independent leaners are provided support via the uploading of relevant classwork onto TEAMs, this allows students to reflect on their learning and revisit any material they may wish to recap as part of their revision or independent learning. Students who miss lessons for various reasons are then able to complete work in preparation for future lessons.</w:t>
            </w:r>
          </w:p>
          <w:p w14:paraId="33ECBAED" w14:textId="77777777" w:rsidR="008920CF" w:rsidRPr="00770273" w:rsidRDefault="008920CF" w:rsidP="008920CF"/>
          <w:p w14:paraId="1BCBEB25" w14:textId="77777777" w:rsidR="008920CF" w:rsidRPr="00770273" w:rsidRDefault="008920CF" w:rsidP="008920CF">
            <w:r w:rsidRPr="00770273">
              <w:lastRenderedPageBreak/>
              <w:t xml:space="preserve">Staff within the department continuously share good practice through regular meetings, lesson drop-ins, marking standardisation and feedback after completing various CPD courses. </w:t>
            </w:r>
          </w:p>
          <w:p w14:paraId="7908A422" w14:textId="77777777" w:rsidR="008920CF" w:rsidRPr="00770273" w:rsidRDefault="008920CF" w:rsidP="008920CF"/>
          <w:p w14:paraId="274AA1B4" w14:textId="5B8DA74F" w:rsidR="008920CF" w:rsidRPr="00770273" w:rsidRDefault="008920CF" w:rsidP="008920CF">
            <w:r w:rsidRPr="00770273">
              <w:t>Behaviour Watch and telephone calls home are used to regularly keep in touch with parents regarding behaviour for learning in lessons. Parents are contacted via email or telephone if there are any persistent issues in class or to discuss positive contributions and work from our students.</w:t>
            </w:r>
          </w:p>
        </w:tc>
        <w:tc>
          <w:tcPr>
            <w:tcW w:w="3591" w:type="dxa"/>
          </w:tcPr>
          <w:p w14:paraId="752A3913" w14:textId="2A36D559" w:rsidR="00D00152" w:rsidRPr="00770273" w:rsidRDefault="00D00152" w:rsidP="00EC09C8">
            <w:r w:rsidRPr="00770273">
              <w:lastRenderedPageBreak/>
              <w:t>Students have the chance to round up their learning across the year and review their progress. Students will complete an evaluation of the year which will allow the department to develop the curriculum and meet the needs of future Year 7s and the current Year7s as they move into Year 8.</w:t>
            </w:r>
          </w:p>
        </w:tc>
      </w:tr>
    </w:tbl>
    <w:p w14:paraId="56701960" w14:textId="77777777" w:rsidR="00894093" w:rsidRDefault="00894093" w:rsidP="00770273"/>
    <w:sectPr w:rsidR="00894093" w:rsidSect="006A3BB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6A56"/>
    <w:rsid w:val="0000036C"/>
    <w:rsid w:val="000065AC"/>
    <w:rsid w:val="000153D9"/>
    <w:rsid w:val="0001693D"/>
    <w:rsid w:val="00017193"/>
    <w:rsid w:val="0002526C"/>
    <w:rsid w:val="0003404C"/>
    <w:rsid w:val="0003731D"/>
    <w:rsid w:val="0003769E"/>
    <w:rsid w:val="00050E00"/>
    <w:rsid w:val="000630A9"/>
    <w:rsid w:val="0006493A"/>
    <w:rsid w:val="00066D3C"/>
    <w:rsid w:val="00075B11"/>
    <w:rsid w:val="00092B11"/>
    <w:rsid w:val="00093B3A"/>
    <w:rsid w:val="000A1073"/>
    <w:rsid w:val="000A60F8"/>
    <w:rsid w:val="000A62EB"/>
    <w:rsid w:val="000B53E5"/>
    <w:rsid w:val="000D5FF2"/>
    <w:rsid w:val="000E4E1E"/>
    <w:rsid w:val="000E6038"/>
    <w:rsid w:val="00102186"/>
    <w:rsid w:val="00106535"/>
    <w:rsid w:val="001134AD"/>
    <w:rsid w:val="00115EA1"/>
    <w:rsid w:val="00131099"/>
    <w:rsid w:val="001329D6"/>
    <w:rsid w:val="00134A30"/>
    <w:rsid w:val="00144FD6"/>
    <w:rsid w:val="00155EF2"/>
    <w:rsid w:val="00155F5E"/>
    <w:rsid w:val="00160D4B"/>
    <w:rsid w:val="00162E88"/>
    <w:rsid w:val="0016368E"/>
    <w:rsid w:val="00165C89"/>
    <w:rsid w:val="00174D1D"/>
    <w:rsid w:val="00176C6D"/>
    <w:rsid w:val="001977B0"/>
    <w:rsid w:val="001A44C7"/>
    <w:rsid w:val="001C0F6D"/>
    <w:rsid w:val="001C11E7"/>
    <w:rsid w:val="001C6A1C"/>
    <w:rsid w:val="001D2523"/>
    <w:rsid w:val="001D3608"/>
    <w:rsid w:val="001D4645"/>
    <w:rsid w:val="001E30E3"/>
    <w:rsid w:val="001F6D74"/>
    <w:rsid w:val="002248D9"/>
    <w:rsid w:val="00225B1B"/>
    <w:rsid w:val="002409AD"/>
    <w:rsid w:val="00253404"/>
    <w:rsid w:val="002566F9"/>
    <w:rsid w:val="002723DD"/>
    <w:rsid w:val="0027331B"/>
    <w:rsid w:val="00281E1E"/>
    <w:rsid w:val="0028317B"/>
    <w:rsid w:val="00286A7A"/>
    <w:rsid w:val="00290D7B"/>
    <w:rsid w:val="002928C4"/>
    <w:rsid w:val="00292B10"/>
    <w:rsid w:val="002A16C8"/>
    <w:rsid w:val="002A37B5"/>
    <w:rsid w:val="002C0E54"/>
    <w:rsid w:val="002C75BD"/>
    <w:rsid w:val="002D0D62"/>
    <w:rsid w:val="002D7DF1"/>
    <w:rsid w:val="002E408D"/>
    <w:rsid w:val="002E5583"/>
    <w:rsid w:val="002E6E5A"/>
    <w:rsid w:val="002F11EB"/>
    <w:rsid w:val="002F302D"/>
    <w:rsid w:val="002F64AF"/>
    <w:rsid w:val="00313D08"/>
    <w:rsid w:val="0031669B"/>
    <w:rsid w:val="003270B6"/>
    <w:rsid w:val="00345DE2"/>
    <w:rsid w:val="00346666"/>
    <w:rsid w:val="003502ED"/>
    <w:rsid w:val="003517E7"/>
    <w:rsid w:val="00362E7A"/>
    <w:rsid w:val="003648B1"/>
    <w:rsid w:val="00373C1C"/>
    <w:rsid w:val="00376A55"/>
    <w:rsid w:val="0038165D"/>
    <w:rsid w:val="00390484"/>
    <w:rsid w:val="00392ADD"/>
    <w:rsid w:val="003A0D89"/>
    <w:rsid w:val="003A12BF"/>
    <w:rsid w:val="003A1F46"/>
    <w:rsid w:val="003A41DF"/>
    <w:rsid w:val="003B075D"/>
    <w:rsid w:val="003D0914"/>
    <w:rsid w:val="003D244B"/>
    <w:rsid w:val="003E0211"/>
    <w:rsid w:val="003E45A3"/>
    <w:rsid w:val="003E6A96"/>
    <w:rsid w:val="003E6FFC"/>
    <w:rsid w:val="00402756"/>
    <w:rsid w:val="00407E83"/>
    <w:rsid w:val="00432758"/>
    <w:rsid w:val="00432E5F"/>
    <w:rsid w:val="004502ED"/>
    <w:rsid w:val="00451A54"/>
    <w:rsid w:val="00452546"/>
    <w:rsid w:val="00453EF0"/>
    <w:rsid w:val="004657C1"/>
    <w:rsid w:val="0048040E"/>
    <w:rsid w:val="00480D36"/>
    <w:rsid w:val="004812A1"/>
    <w:rsid w:val="00490230"/>
    <w:rsid w:val="004A3F40"/>
    <w:rsid w:val="004A6C37"/>
    <w:rsid w:val="004B1CAE"/>
    <w:rsid w:val="004B3EE9"/>
    <w:rsid w:val="004B5A1F"/>
    <w:rsid w:val="004C336B"/>
    <w:rsid w:val="004C4AD9"/>
    <w:rsid w:val="004C70B2"/>
    <w:rsid w:val="004E09D6"/>
    <w:rsid w:val="00517360"/>
    <w:rsid w:val="0052575A"/>
    <w:rsid w:val="00540EDD"/>
    <w:rsid w:val="00543EAA"/>
    <w:rsid w:val="0054642C"/>
    <w:rsid w:val="00546C0B"/>
    <w:rsid w:val="00576B4B"/>
    <w:rsid w:val="00577B24"/>
    <w:rsid w:val="00580C3C"/>
    <w:rsid w:val="00590822"/>
    <w:rsid w:val="0059217F"/>
    <w:rsid w:val="00592F87"/>
    <w:rsid w:val="005A1FB9"/>
    <w:rsid w:val="005A65CC"/>
    <w:rsid w:val="005A6A72"/>
    <w:rsid w:val="005C2212"/>
    <w:rsid w:val="005C5805"/>
    <w:rsid w:val="005D19D8"/>
    <w:rsid w:val="005D4932"/>
    <w:rsid w:val="005D5E4D"/>
    <w:rsid w:val="005E286E"/>
    <w:rsid w:val="005E54B3"/>
    <w:rsid w:val="005F5D18"/>
    <w:rsid w:val="0061399E"/>
    <w:rsid w:val="00615F69"/>
    <w:rsid w:val="00626A4F"/>
    <w:rsid w:val="0064306C"/>
    <w:rsid w:val="00643460"/>
    <w:rsid w:val="006435F7"/>
    <w:rsid w:val="00643811"/>
    <w:rsid w:val="0064461D"/>
    <w:rsid w:val="00647682"/>
    <w:rsid w:val="006737D5"/>
    <w:rsid w:val="00674F03"/>
    <w:rsid w:val="006754BE"/>
    <w:rsid w:val="006A3BBD"/>
    <w:rsid w:val="006A4D3A"/>
    <w:rsid w:val="006B0859"/>
    <w:rsid w:val="006D0FFD"/>
    <w:rsid w:val="006D38EA"/>
    <w:rsid w:val="006D6374"/>
    <w:rsid w:val="00702337"/>
    <w:rsid w:val="0072362D"/>
    <w:rsid w:val="007423B0"/>
    <w:rsid w:val="00746422"/>
    <w:rsid w:val="007634F9"/>
    <w:rsid w:val="0076770C"/>
    <w:rsid w:val="00770273"/>
    <w:rsid w:val="00776233"/>
    <w:rsid w:val="00780ADD"/>
    <w:rsid w:val="007A562B"/>
    <w:rsid w:val="007A5744"/>
    <w:rsid w:val="007B31C1"/>
    <w:rsid w:val="007B7589"/>
    <w:rsid w:val="007C3AB6"/>
    <w:rsid w:val="007F5674"/>
    <w:rsid w:val="0080233A"/>
    <w:rsid w:val="00807D2D"/>
    <w:rsid w:val="00817A3B"/>
    <w:rsid w:val="00823661"/>
    <w:rsid w:val="008238B3"/>
    <w:rsid w:val="00824331"/>
    <w:rsid w:val="00825CA6"/>
    <w:rsid w:val="00831A84"/>
    <w:rsid w:val="00844CF7"/>
    <w:rsid w:val="00846D72"/>
    <w:rsid w:val="0085614A"/>
    <w:rsid w:val="00856E27"/>
    <w:rsid w:val="0087491D"/>
    <w:rsid w:val="0087719E"/>
    <w:rsid w:val="008920CF"/>
    <w:rsid w:val="00894093"/>
    <w:rsid w:val="008A1563"/>
    <w:rsid w:val="008A7041"/>
    <w:rsid w:val="008C0214"/>
    <w:rsid w:val="008D16BB"/>
    <w:rsid w:val="008E7AAE"/>
    <w:rsid w:val="008F03B9"/>
    <w:rsid w:val="008F57D5"/>
    <w:rsid w:val="00905EE8"/>
    <w:rsid w:val="00907595"/>
    <w:rsid w:val="00907B36"/>
    <w:rsid w:val="00910BDD"/>
    <w:rsid w:val="00910C48"/>
    <w:rsid w:val="00913529"/>
    <w:rsid w:val="00921594"/>
    <w:rsid w:val="00926E2D"/>
    <w:rsid w:val="009319F3"/>
    <w:rsid w:val="00942F3C"/>
    <w:rsid w:val="00943EF5"/>
    <w:rsid w:val="00944EBB"/>
    <w:rsid w:val="00971B22"/>
    <w:rsid w:val="009740D5"/>
    <w:rsid w:val="00975DED"/>
    <w:rsid w:val="00981C03"/>
    <w:rsid w:val="009912B8"/>
    <w:rsid w:val="00991FB3"/>
    <w:rsid w:val="00997012"/>
    <w:rsid w:val="009A571F"/>
    <w:rsid w:val="009B6AC2"/>
    <w:rsid w:val="009E6A82"/>
    <w:rsid w:val="009E6B05"/>
    <w:rsid w:val="009F0912"/>
    <w:rsid w:val="009F3E09"/>
    <w:rsid w:val="009F59BB"/>
    <w:rsid w:val="00A04322"/>
    <w:rsid w:val="00A15A66"/>
    <w:rsid w:val="00A2377F"/>
    <w:rsid w:val="00A24446"/>
    <w:rsid w:val="00A37982"/>
    <w:rsid w:val="00A5214E"/>
    <w:rsid w:val="00A64928"/>
    <w:rsid w:val="00A67033"/>
    <w:rsid w:val="00A70B37"/>
    <w:rsid w:val="00A724E0"/>
    <w:rsid w:val="00A75DE8"/>
    <w:rsid w:val="00A77946"/>
    <w:rsid w:val="00A83E39"/>
    <w:rsid w:val="00A85FA6"/>
    <w:rsid w:val="00A96034"/>
    <w:rsid w:val="00AB1E18"/>
    <w:rsid w:val="00AB4D80"/>
    <w:rsid w:val="00AB5AA9"/>
    <w:rsid w:val="00AD716E"/>
    <w:rsid w:val="00B01CEC"/>
    <w:rsid w:val="00B11456"/>
    <w:rsid w:val="00B14A1C"/>
    <w:rsid w:val="00B22E97"/>
    <w:rsid w:val="00B253AF"/>
    <w:rsid w:val="00B27B79"/>
    <w:rsid w:val="00B307DF"/>
    <w:rsid w:val="00B445F8"/>
    <w:rsid w:val="00B515BB"/>
    <w:rsid w:val="00B56A56"/>
    <w:rsid w:val="00B717F9"/>
    <w:rsid w:val="00B7396B"/>
    <w:rsid w:val="00B934BE"/>
    <w:rsid w:val="00BC0978"/>
    <w:rsid w:val="00BC3016"/>
    <w:rsid w:val="00BD5EB3"/>
    <w:rsid w:val="00BD5ECE"/>
    <w:rsid w:val="00BE67CE"/>
    <w:rsid w:val="00BE7E5B"/>
    <w:rsid w:val="00BF1D48"/>
    <w:rsid w:val="00BF7B6B"/>
    <w:rsid w:val="00C05D21"/>
    <w:rsid w:val="00C06572"/>
    <w:rsid w:val="00C13C5B"/>
    <w:rsid w:val="00C36D37"/>
    <w:rsid w:val="00C37B11"/>
    <w:rsid w:val="00C46538"/>
    <w:rsid w:val="00C554B2"/>
    <w:rsid w:val="00C701FB"/>
    <w:rsid w:val="00C7505F"/>
    <w:rsid w:val="00C95806"/>
    <w:rsid w:val="00CA6B5F"/>
    <w:rsid w:val="00CB1839"/>
    <w:rsid w:val="00CB68E6"/>
    <w:rsid w:val="00CB7902"/>
    <w:rsid w:val="00CD29AA"/>
    <w:rsid w:val="00CE0167"/>
    <w:rsid w:val="00CE65E9"/>
    <w:rsid w:val="00CE7069"/>
    <w:rsid w:val="00CF2451"/>
    <w:rsid w:val="00CF2996"/>
    <w:rsid w:val="00CF3035"/>
    <w:rsid w:val="00CF3C52"/>
    <w:rsid w:val="00CF59DA"/>
    <w:rsid w:val="00D00152"/>
    <w:rsid w:val="00D0606C"/>
    <w:rsid w:val="00D21041"/>
    <w:rsid w:val="00D22DA4"/>
    <w:rsid w:val="00D36361"/>
    <w:rsid w:val="00D4247B"/>
    <w:rsid w:val="00D747AB"/>
    <w:rsid w:val="00D7548A"/>
    <w:rsid w:val="00D765EF"/>
    <w:rsid w:val="00D77DCB"/>
    <w:rsid w:val="00D937D2"/>
    <w:rsid w:val="00DA2348"/>
    <w:rsid w:val="00DA2512"/>
    <w:rsid w:val="00DC71F7"/>
    <w:rsid w:val="00DD369E"/>
    <w:rsid w:val="00DF09C7"/>
    <w:rsid w:val="00DF0A38"/>
    <w:rsid w:val="00DF2A79"/>
    <w:rsid w:val="00E22CE7"/>
    <w:rsid w:val="00E3137F"/>
    <w:rsid w:val="00E343DE"/>
    <w:rsid w:val="00E34DBF"/>
    <w:rsid w:val="00E46036"/>
    <w:rsid w:val="00E5128E"/>
    <w:rsid w:val="00E51431"/>
    <w:rsid w:val="00E5531E"/>
    <w:rsid w:val="00E61204"/>
    <w:rsid w:val="00E63732"/>
    <w:rsid w:val="00E75652"/>
    <w:rsid w:val="00E76EF4"/>
    <w:rsid w:val="00E847CF"/>
    <w:rsid w:val="00E970EA"/>
    <w:rsid w:val="00EA7F95"/>
    <w:rsid w:val="00EB712C"/>
    <w:rsid w:val="00ED7128"/>
    <w:rsid w:val="00EE1541"/>
    <w:rsid w:val="00EF088C"/>
    <w:rsid w:val="00EF218D"/>
    <w:rsid w:val="00EF77E4"/>
    <w:rsid w:val="00F024D7"/>
    <w:rsid w:val="00F35A6A"/>
    <w:rsid w:val="00F41253"/>
    <w:rsid w:val="00F50FCE"/>
    <w:rsid w:val="00F5297C"/>
    <w:rsid w:val="00F5361B"/>
    <w:rsid w:val="00F5499C"/>
    <w:rsid w:val="00F64C1D"/>
    <w:rsid w:val="00F94F65"/>
    <w:rsid w:val="00FB5EB6"/>
    <w:rsid w:val="00FD2024"/>
    <w:rsid w:val="00FD3F12"/>
    <w:rsid w:val="00FE1C12"/>
    <w:rsid w:val="00FE715C"/>
    <w:rsid w:val="00FF757C"/>
    <w:rsid w:val="2E1471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7A520B"/>
  <w15:chartTrackingRefBased/>
  <w15:docId w15:val="{8D58FF4C-A7F9-4FD7-844C-DBB6EAEB7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56A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8055458">
      <w:bodyDiv w:val="1"/>
      <w:marLeft w:val="0"/>
      <w:marRight w:val="0"/>
      <w:marTop w:val="0"/>
      <w:marBottom w:val="0"/>
      <w:divBdr>
        <w:top w:val="none" w:sz="0" w:space="0" w:color="auto"/>
        <w:left w:val="none" w:sz="0" w:space="0" w:color="auto"/>
        <w:bottom w:val="none" w:sz="0" w:space="0" w:color="auto"/>
        <w:right w:val="none" w:sz="0" w:space="0" w:color="auto"/>
      </w:divBdr>
    </w:div>
    <w:div w:id="1022974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014E2B3070E83479A4E5913B9C939E7" ma:contentTypeVersion="9" ma:contentTypeDescription="Create a new document." ma:contentTypeScope="" ma:versionID="eaee7c8feaf46e3adcf77c87ed069983">
  <xsd:schema xmlns:xsd="http://www.w3.org/2001/XMLSchema" xmlns:xs="http://www.w3.org/2001/XMLSchema" xmlns:p="http://schemas.microsoft.com/office/2006/metadata/properties" xmlns:ns2="b78205e7-802a-453a-907b-c32580c1f560" targetNamespace="http://schemas.microsoft.com/office/2006/metadata/properties" ma:root="true" ma:fieldsID="1b932766dca7b053c5f893c34fd877d4" ns2:_="">
    <xsd:import namespace="b78205e7-802a-453a-907b-c32580c1f560"/>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8205e7-802a-453a-907b-c32580c1f560"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F0BB720-2323-47AA-99E1-DCC7538936B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54AE41B-FE00-49A8-A444-E8BC7652DA6F}">
  <ds:schemaRefs>
    <ds:schemaRef ds:uri="http://schemas.microsoft.com/sharepoint/v3/contenttype/forms"/>
  </ds:schemaRefs>
</ds:datastoreItem>
</file>

<file path=customXml/itemProps3.xml><?xml version="1.0" encoding="utf-8"?>
<ds:datastoreItem xmlns:ds="http://schemas.openxmlformats.org/officeDocument/2006/customXml" ds:itemID="{AC9999C2-1EF0-48BF-B823-C8073BA9D7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8205e7-802a-453a-907b-c32580c1f5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575</TotalTime>
  <Pages>7</Pages>
  <Words>2347</Words>
  <Characters>13383</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Aspire Learning Trust</Company>
  <LinksUpToDate>false</LinksUpToDate>
  <CharactersWithSpaces>15699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T Dolby</dc:creator>
  <cp:keywords/>
  <dc:description/>
  <cp:lastModifiedBy>Mr M Crane</cp:lastModifiedBy>
  <cp:revision>301</cp:revision>
  <dcterms:created xsi:type="dcterms:W3CDTF">2022-07-03T10:49:00Z</dcterms:created>
  <dcterms:modified xsi:type="dcterms:W3CDTF">2022-07-21T09:03:00Z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0x0101004FF329C6709E2D439A284B4362E41B9E</vt:lpwstr>
  </property>
</Properties>
</file>