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A724E0" w:rsidRPr="001F6D74" w14:paraId="204C28EF" w14:textId="77777777" w:rsidTr="003F01E2">
        <w:trPr>
          <w:trHeight w:val="374"/>
        </w:trPr>
        <w:tc>
          <w:tcPr>
            <w:tcW w:w="15021" w:type="dxa"/>
            <w:gridSpan w:val="5"/>
            <w:shd w:val="clear" w:color="auto" w:fill="CC0066"/>
          </w:tcPr>
          <w:p w14:paraId="4ED6C4E3" w14:textId="7D0D0DCF" w:rsidR="00A724E0" w:rsidRPr="001F6D74" w:rsidRDefault="00A724E0" w:rsidP="003F01E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 xml:space="preserve">9  </w:t>
            </w:r>
            <w:r w:rsidRPr="001F6D74">
              <w:rPr>
                <w:rFonts w:asciiTheme="majorHAnsi" w:hAnsiTheme="majorHAnsi" w:cstheme="majorBidi"/>
                <w:b/>
                <w:bCs/>
                <w:color w:val="FFFFFF" w:themeColor="background1"/>
                <w:sz w:val="28"/>
                <w:szCs w:val="28"/>
              </w:rPr>
              <w:t xml:space="preserve">                 2022-23</w:t>
            </w:r>
          </w:p>
        </w:tc>
      </w:tr>
      <w:tr w:rsidR="00A724E0" w14:paraId="20556D19" w14:textId="77777777" w:rsidTr="003F01E2">
        <w:trPr>
          <w:trHeight w:val="634"/>
        </w:trPr>
        <w:tc>
          <w:tcPr>
            <w:tcW w:w="15021" w:type="dxa"/>
            <w:gridSpan w:val="5"/>
          </w:tcPr>
          <w:p w14:paraId="24CB24F4" w14:textId="77777777" w:rsidR="00A724E0" w:rsidRPr="001F6D74" w:rsidRDefault="00A724E0" w:rsidP="003F01E2">
            <w:pPr>
              <w:rPr>
                <w:b/>
                <w:bCs/>
                <w:sz w:val="28"/>
                <w:szCs w:val="28"/>
              </w:rPr>
            </w:pPr>
            <w:r w:rsidRPr="001F6D74">
              <w:rPr>
                <w:b/>
                <w:bCs/>
                <w:sz w:val="28"/>
                <w:szCs w:val="28"/>
              </w:rPr>
              <w:t>Curriculum Intent:</w:t>
            </w:r>
            <w:r>
              <w:rPr>
                <w:b/>
                <w:bCs/>
                <w:sz w:val="28"/>
                <w:szCs w:val="28"/>
              </w:rPr>
              <w:t xml:space="preserve"> </w:t>
            </w:r>
            <w:r>
              <w:rPr>
                <w:sz w:val="28"/>
                <w:szCs w:val="28"/>
              </w:rPr>
              <w:t xml:space="preserve">Key Stage Three Geography builds on the knowledge learnt from Key Stage Two by dividing the subject into three themes (Human Geography, Physical Geography and Environmental Geography) and developing relevant and appropriate examples so that students can become active citizens that are enthused by the subject and have the practical skills to play a key role in society. Key Stage Three Geography has clear links to the current GCSE and A </w:t>
            </w:r>
            <w:proofErr w:type="gramStart"/>
            <w:r>
              <w:rPr>
                <w:sz w:val="28"/>
                <w:szCs w:val="28"/>
              </w:rPr>
              <w:t>Level courses</w:t>
            </w:r>
            <w:proofErr w:type="gramEnd"/>
            <w:r>
              <w:rPr>
                <w:sz w:val="28"/>
                <w:szCs w:val="28"/>
              </w:rPr>
              <w:t>, but also includes elements to support our vision of creating active citizens of the future.</w:t>
            </w:r>
          </w:p>
        </w:tc>
      </w:tr>
      <w:tr w:rsidR="00A724E0" w14:paraId="7A092E92" w14:textId="77777777" w:rsidTr="003F01E2">
        <w:trPr>
          <w:trHeight w:val="807"/>
        </w:trPr>
        <w:tc>
          <w:tcPr>
            <w:tcW w:w="1838" w:type="dxa"/>
            <w:vAlign w:val="center"/>
          </w:tcPr>
          <w:p w14:paraId="0847245D" w14:textId="77777777" w:rsidR="00A724E0" w:rsidRPr="001F6D74" w:rsidRDefault="00A724E0" w:rsidP="003F01E2">
            <w:pPr>
              <w:jc w:val="center"/>
              <w:rPr>
                <w:b/>
                <w:bCs/>
                <w:sz w:val="28"/>
                <w:szCs w:val="28"/>
              </w:rPr>
            </w:pPr>
            <w:r w:rsidRPr="001F6D74">
              <w:rPr>
                <w:b/>
                <w:bCs/>
                <w:sz w:val="28"/>
                <w:szCs w:val="28"/>
              </w:rPr>
              <w:t>School Values</w:t>
            </w:r>
          </w:p>
        </w:tc>
        <w:tc>
          <w:tcPr>
            <w:tcW w:w="2410" w:type="dxa"/>
            <w:vAlign w:val="center"/>
          </w:tcPr>
          <w:p w14:paraId="2C4AB3D1" w14:textId="77777777" w:rsidR="00A724E0" w:rsidRPr="001F6D74" w:rsidRDefault="00A724E0" w:rsidP="003F01E2">
            <w:pPr>
              <w:jc w:val="center"/>
              <w:rPr>
                <w:b/>
                <w:bCs/>
                <w:sz w:val="28"/>
                <w:szCs w:val="28"/>
              </w:rPr>
            </w:pPr>
            <w:r w:rsidRPr="001F6D74">
              <w:rPr>
                <w:b/>
                <w:bCs/>
                <w:sz w:val="28"/>
                <w:szCs w:val="28"/>
              </w:rPr>
              <w:t>Curriculum Focus</w:t>
            </w:r>
          </w:p>
        </w:tc>
        <w:tc>
          <w:tcPr>
            <w:tcW w:w="3591" w:type="dxa"/>
            <w:vAlign w:val="center"/>
          </w:tcPr>
          <w:p w14:paraId="48E11CF6" w14:textId="61E4775A" w:rsidR="00A724E0" w:rsidRPr="00DB086F" w:rsidRDefault="00A724E0" w:rsidP="003F01E2">
            <w:pPr>
              <w:jc w:val="center"/>
              <w:rPr>
                <w:b/>
                <w:bCs/>
              </w:rPr>
            </w:pPr>
            <w:r w:rsidRPr="00DB086F">
              <w:rPr>
                <w:b/>
                <w:bCs/>
              </w:rPr>
              <w:t>Term 1A</w:t>
            </w:r>
            <w:r w:rsidR="00615F69" w:rsidRPr="00DB086F">
              <w:rPr>
                <w:b/>
                <w:bCs/>
              </w:rPr>
              <w:t xml:space="preserve"> – Globalisation and economic activity</w:t>
            </w:r>
          </w:p>
        </w:tc>
        <w:tc>
          <w:tcPr>
            <w:tcW w:w="3591" w:type="dxa"/>
            <w:vAlign w:val="center"/>
          </w:tcPr>
          <w:p w14:paraId="7F20E081" w14:textId="359F31EB" w:rsidR="00A724E0" w:rsidRPr="00DB086F" w:rsidRDefault="00A724E0" w:rsidP="003F01E2">
            <w:pPr>
              <w:jc w:val="center"/>
              <w:rPr>
                <w:b/>
                <w:bCs/>
              </w:rPr>
            </w:pPr>
            <w:r w:rsidRPr="00DB086F">
              <w:rPr>
                <w:b/>
                <w:bCs/>
              </w:rPr>
              <w:t>Term 1B</w:t>
            </w:r>
            <w:r w:rsidR="00615F69" w:rsidRPr="00DB086F">
              <w:rPr>
                <w:b/>
                <w:bCs/>
              </w:rPr>
              <w:t xml:space="preserve"> – Development Gap</w:t>
            </w:r>
          </w:p>
        </w:tc>
        <w:tc>
          <w:tcPr>
            <w:tcW w:w="3591" w:type="dxa"/>
            <w:vAlign w:val="center"/>
          </w:tcPr>
          <w:p w14:paraId="2B51BE95" w14:textId="2741E669" w:rsidR="00A724E0" w:rsidRPr="00DB086F" w:rsidRDefault="00A724E0" w:rsidP="003F01E2">
            <w:pPr>
              <w:jc w:val="center"/>
              <w:rPr>
                <w:b/>
                <w:bCs/>
              </w:rPr>
            </w:pPr>
            <w:r w:rsidRPr="00DB086F">
              <w:rPr>
                <w:b/>
                <w:bCs/>
              </w:rPr>
              <w:t>Term 2A</w:t>
            </w:r>
            <w:r w:rsidR="00615F69" w:rsidRPr="00DB086F">
              <w:rPr>
                <w:b/>
                <w:bCs/>
              </w:rPr>
              <w:t xml:space="preserve"> – Tectonic Hazards</w:t>
            </w:r>
          </w:p>
        </w:tc>
      </w:tr>
      <w:tr w:rsidR="00A724E0" w14:paraId="20391EF4" w14:textId="77777777" w:rsidTr="003F01E2">
        <w:trPr>
          <w:trHeight w:val="965"/>
        </w:trPr>
        <w:tc>
          <w:tcPr>
            <w:tcW w:w="1838" w:type="dxa"/>
            <w:vAlign w:val="center"/>
          </w:tcPr>
          <w:p w14:paraId="4D4C8C14" w14:textId="77777777" w:rsidR="00A724E0" w:rsidRPr="001F6D74" w:rsidRDefault="00A724E0" w:rsidP="003F01E2">
            <w:pPr>
              <w:jc w:val="center"/>
              <w:rPr>
                <w:b/>
                <w:bCs/>
                <w:sz w:val="24"/>
                <w:szCs w:val="24"/>
              </w:rPr>
            </w:pPr>
            <w:r w:rsidRPr="001F6D74">
              <w:rPr>
                <w:b/>
                <w:bCs/>
                <w:sz w:val="24"/>
                <w:szCs w:val="24"/>
              </w:rPr>
              <w:t>High Quality Learning Experience</w:t>
            </w:r>
          </w:p>
        </w:tc>
        <w:tc>
          <w:tcPr>
            <w:tcW w:w="2410" w:type="dxa"/>
            <w:vAlign w:val="center"/>
          </w:tcPr>
          <w:p w14:paraId="0CA6AA9E" w14:textId="77777777" w:rsidR="00A724E0" w:rsidRPr="001F6D74" w:rsidRDefault="00A724E0" w:rsidP="003F01E2">
            <w:pPr>
              <w:jc w:val="center"/>
              <w:rPr>
                <w:b/>
                <w:bCs/>
                <w:sz w:val="24"/>
                <w:szCs w:val="24"/>
              </w:rPr>
            </w:pPr>
            <w:r w:rsidRPr="001F6D74">
              <w:rPr>
                <w:b/>
                <w:bCs/>
                <w:sz w:val="24"/>
                <w:szCs w:val="24"/>
              </w:rPr>
              <w:t>Literacy Skills and Key Vocabulary</w:t>
            </w:r>
          </w:p>
        </w:tc>
        <w:tc>
          <w:tcPr>
            <w:tcW w:w="3591" w:type="dxa"/>
          </w:tcPr>
          <w:p w14:paraId="70EC3095" w14:textId="48911DA6" w:rsidR="00A724E0" w:rsidRPr="00DB086F" w:rsidRDefault="0006493A" w:rsidP="003F01E2">
            <w:r w:rsidRPr="00DB086F">
              <w:t xml:space="preserve">Globalisation, </w:t>
            </w:r>
            <w:proofErr w:type="spellStart"/>
            <w:r w:rsidRPr="00DB086F">
              <w:t>glocalisation</w:t>
            </w:r>
            <w:proofErr w:type="spellEnd"/>
            <w:r w:rsidRPr="00DB086F">
              <w:t xml:space="preserve">, wealth, primary, secondary, tertiary, quaternary, </w:t>
            </w:r>
            <w:r w:rsidR="003E6A96" w:rsidRPr="00DB086F">
              <w:t xml:space="preserve">development, interdependent, quality of life, standard of living, </w:t>
            </w:r>
            <w:r w:rsidR="006D6374" w:rsidRPr="00DB086F">
              <w:t xml:space="preserve">intergovernmental organisations, </w:t>
            </w:r>
            <w:r w:rsidR="00EE1541" w:rsidRPr="00DB086F">
              <w:t xml:space="preserve">superpowers, </w:t>
            </w:r>
            <w:r w:rsidR="00CB68E6" w:rsidRPr="00DB086F">
              <w:t xml:space="preserve">ethical consumerism, </w:t>
            </w:r>
            <w:r w:rsidR="006D6374" w:rsidRPr="00DB086F">
              <w:t xml:space="preserve">High Incomes Countries, Low Income Countries, </w:t>
            </w:r>
            <w:r w:rsidR="00EE1541" w:rsidRPr="00DB086F">
              <w:t>Newly Emerging Economies.</w:t>
            </w:r>
          </w:p>
        </w:tc>
        <w:tc>
          <w:tcPr>
            <w:tcW w:w="3591" w:type="dxa"/>
          </w:tcPr>
          <w:p w14:paraId="3010C562" w14:textId="3D06D623" w:rsidR="00A724E0" w:rsidRPr="00DB086F" w:rsidRDefault="005D4932" w:rsidP="003F01E2">
            <w:r w:rsidRPr="00DB086F">
              <w:t>Wealth, poverty, development, development indicator, High Income Countries, Low Income Countries, Newly Emerging Economies, under-developed, standard of living, quality of life, statistic, physical, human, environmental, economic, social, sustainable, stakeholder, distribution, diversity, exploitation, infant mortality, polarisation, multi-lateral aid, bi-lateral aid, subsistence farming, BRICS, MINTS.</w:t>
            </w:r>
          </w:p>
        </w:tc>
        <w:tc>
          <w:tcPr>
            <w:tcW w:w="3591" w:type="dxa"/>
          </w:tcPr>
          <w:p w14:paraId="0E7100D2" w14:textId="31C7A09A" w:rsidR="00A724E0" w:rsidRPr="00DB086F" w:rsidRDefault="001134AD" w:rsidP="003F01E2">
            <w:r w:rsidRPr="00DB086F">
              <w:t xml:space="preserve">Plate, </w:t>
            </w:r>
            <w:r w:rsidR="00B22E97" w:rsidRPr="00DB086F">
              <w:t xml:space="preserve">plate boundary, constructive/divergent, destructive/convergent, conservative/transform, epicentre, focus, primary effect, secondary effect, Benioff Zone, lahars, </w:t>
            </w:r>
            <w:proofErr w:type="spellStart"/>
            <w:r w:rsidR="00B22E97" w:rsidRPr="00DB086F">
              <w:t>jokulhlaup</w:t>
            </w:r>
            <w:proofErr w:type="spellEnd"/>
            <w:r w:rsidR="00B515BB" w:rsidRPr="00DB086F">
              <w:t xml:space="preserve">, social, economic, environmental, mitigation, adaptation, </w:t>
            </w:r>
            <w:r w:rsidR="00286A7A" w:rsidRPr="00DB086F">
              <w:t xml:space="preserve">Mercalli, pyroclastic flow, Richter Scale, seismology, tsunami, collision, composite, </w:t>
            </w:r>
            <w:proofErr w:type="spellStart"/>
            <w:r w:rsidR="00286A7A" w:rsidRPr="00DB086F">
              <w:t>strato</w:t>
            </w:r>
            <w:proofErr w:type="spellEnd"/>
            <w:r w:rsidR="00286A7A" w:rsidRPr="00DB086F">
              <w:t xml:space="preserve">, shield, </w:t>
            </w:r>
            <w:r w:rsidR="00B11456" w:rsidRPr="00DB086F">
              <w:t>relief, rehabilitation, reconstruction, prediction, monitoring, preparation, protection.</w:t>
            </w:r>
          </w:p>
        </w:tc>
      </w:tr>
      <w:tr w:rsidR="00A724E0" w14:paraId="7AEF33F9" w14:textId="77777777" w:rsidTr="003F01E2">
        <w:trPr>
          <w:trHeight w:val="1301"/>
        </w:trPr>
        <w:tc>
          <w:tcPr>
            <w:tcW w:w="1838" w:type="dxa"/>
            <w:vMerge w:val="restart"/>
            <w:vAlign w:val="center"/>
          </w:tcPr>
          <w:p w14:paraId="4A6545FD" w14:textId="77777777" w:rsidR="00A724E0" w:rsidRPr="001F6D74" w:rsidRDefault="00A724E0" w:rsidP="003F01E2">
            <w:pPr>
              <w:jc w:val="center"/>
              <w:rPr>
                <w:b/>
                <w:bCs/>
                <w:sz w:val="24"/>
                <w:szCs w:val="24"/>
              </w:rPr>
            </w:pPr>
            <w:r w:rsidRPr="001F6D74">
              <w:rPr>
                <w:b/>
                <w:bCs/>
                <w:sz w:val="24"/>
                <w:szCs w:val="24"/>
              </w:rPr>
              <w:t>Pursuit of Excellence</w:t>
            </w:r>
          </w:p>
        </w:tc>
        <w:tc>
          <w:tcPr>
            <w:tcW w:w="2410" w:type="dxa"/>
            <w:vAlign w:val="center"/>
          </w:tcPr>
          <w:p w14:paraId="2A3AE276" w14:textId="77777777" w:rsidR="00A724E0" w:rsidRPr="001F6D74" w:rsidRDefault="00A724E0" w:rsidP="003F01E2">
            <w:pPr>
              <w:jc w:val="center"/>
              <w:rPr>
                <w:b/>
                <w:bCs/>
                <w:sz w:val="24"/>
                <w:szCs w:val="24"/>
              </w:rPr>
            </w:pPr>
            <w:r w:rsidRPr="001F6D74">
              <w:rPr>
                <w:b/>
                <w:bCs/>
                <w:sz w:val="24"/>
                <w:szCs w:val="24"/>
              </w:rPr>
              <w:t>Knowledge and Skills</w:t>
            </w:r>
          </w:p>
        </w:tc>
        <w:tc>
          <w:tcPr>
            <w:tcW w:w="3591" w:type="dxa"/>
          </w:tcPr>
          <w:p w14:paraId="300EA3C2" w14:textId="5011295B" w:rsidR="00A724E0" w:rsidRPr="00DB086F" w:rsidRDefault="00A724E0" w:rsidP="003F01E2">
            <w:r w:rsidRPr="00DB086F">
              <w:t xml:space="preserve">Students will </w:t>
            </w:r>
            <w:r w:rsidR="005A6A72" w:rsidRPr="00DB086F">
              <w:t xml:space="preserve">understand how they are part of the world on various scales, </w:t>
            </w:r>
            <w:r w:rsidR="009F3E09" w:rsidRPr="00DB086F">
              <w:t xml:space="preserve">and how they are influenced by a range of factors. Students will investigate globalisation causes, effects and the future. Students will continue to explore economic activity through TNCs and a China case study. Students will </w:t>
            </w:r>
            <w:r w:rsidR="004A6C37" w:rsidRPr="00DB086F">
              <w:t>develop their understanding of ‘superpowers’.</w:t>
            </w:r>
            <w:r w:rsidRPr="00DB086F">
              <w:t xml:space="preserve"> </w:t>
            </w:r>
          </w:p>
        </w:tc>
        <w:tc>
          <w:tcPr>
            <w:tcW w:w="3591" w:type="dxa"/>
          </w:tcPr>
          <w:p w14:paraId="3CAD099E" w14:textId="0294523C" w:rsidR="00A724E0" w:rsidRPr="00DB086F" w:rsidRDefault="00A724E0" w:rsidP="003F01E2">
            <w:r w:rsidRPr="00DB086F">
              <w:t xml:space="preserve">Students will begin by looking at </w:t>
            </w:r>
            <w:r w:rsidR="00C05D21" w:rsidRPr="00DB086F">
              <w:t xml:space="preserve">how we measure development through various indicators, followed by the reasons for the ‘development gap’. Students will explore issues related to development and will investigate how we can ‘close the gap’ in a sustainable way. </w:t>
            </w:r>
          </w:p>
        </w:tc>
        <w:tc>
          <w:tcPr>
            <w:tcW w:w="3591" w:type="dxa"/>
          </w:tcPr>
          <w:p w14:paraId="5556B875" w14:textId="208F0E20" w:rsidR="00A724E0" w:rsidRPr="00DB086F" w:rsidRDefault="00A724E0" w:rsidP="003F01E2">
            <w:r w:rsidRPr="00DB086F">
              <w:t xml:space="preserve">Students will </w:t>
            </w:r>
            <w:r w:rsidR="00A96034" w:rsidRPr="00DB086F">
              <w:t xml:space="preserve">explore the theory behind plate tectonics and will apply this knowledge to </w:t>
            </w:r>
            <w:r w:rsidR="007B7589" w:rsidRPr="00DB086F">
              <w:t xml:space="preserve">the causes of tectonic hazards. Students will develop comparative case studies (HIC v LIC/NEE) for earthquakes and volcanoes, focussing on causes, </w:t>
            </w:r>
            <w:proofErr w:type="gramStart"/>
            <w:r w:rsidR="007B7589" w:rsidRPr="00DB086F">
              <w:t>effects</w:t>
            </w:r>
            <w:proofErr w:type="gramEnd"/>
            <w:r w:rsidR="007B7589" w:rsidRPr="00DB086F">
              <w:t xml:space="preserve"> and responses/management.</w:t>
            </w:r>
            <w:r w:rsidRPr="00DB086F">
              <w:t xml:space="preserve"> </w:t>
            </w:r>
            <w:r w:rsidR="007B7589" w:rsidRPr="00DB086F">
              <w:t>Students have the chance to make</w:t>
            </w:r>
            <w:r w:rsidR="00517360" w:rsidRPr="00DB086F">
              <w:t xml:space="preserve"> hazard management decisions.</w:t>
            </w:r>
          </w:p>
        </w:tc>
      </w:tr>
      <w:tr w:rsidR="00A724E0" w14:paraId="250C4515" w14:textId="77777777" w:rsidTr="003F01E2">
        <w:trPr>
          <w:trHeight w:val="1301"/>
        </w:trPr>
        <w:tc>
          <w:tcPr>
            <w:tcW w:w="1838" w:type="dxa"/>
            <w:vMerge/>
            <w:vAlign w:val="center"/>
          </w:tcPr>
          <w:p w14:paraId="45A9BEA2" w14:textId="77777777" w:rsidR="00A724E0" w:rsidRPr="001F6D74" w:rsidRDefault="00A724E0" w:rsidP="003F01E2">
            <w:pPr>
              <w:jc w:val="center"/>
              <w:rPr>
                <w:b/>
                <w:bCs/>
                <w:sz w:val="24"/>
                <w:szCs w:val="24"/>
              </w:rPr>
            </w:pPr>
          </w:p>
        </w:tc>
        <w:tc>
          <w:tcPr>
            <w:tcW w:w="2410" w:type="dxa"/>
            <w:vAlign w:val="center"/>
          </w:tcPr>
          <w:p w14:paraId="1C032B57" w14:textId="77777777" w:rsidR="00A724E0" w:rsidRPr="001F6D74" w:rsidRDefault="00A724E0" w:rsidP="003F01E2">
            <w:pPr>
              <w:jc w:val="center"/>
              <w:rPr>
                <w:b/>
                <w:bCs/>
                <w:sz w:val="24"/>
                <w:szCs w:val="24"/>
              </w:rPr>
            </w:pPr>
            <w:r w:rsidRPr="001F6D74">
              <w:rPr>
                <w:b/>
                <w:bCs/>
                <w:sz w:val="24"/>
                <w:szCs w:val="24"/>
              </w:rPr>
              <w:t>Subject specific pedagogy</w:t>
            </w:r>
          </w:p>
        </w:tc>
        <w:tc>
          <w:tcPr>
            <w:tcW w:w="3591" w:type="dxa"/>
          </w:tcPr>
          <w:p w14:paraId="40A25DF4" w14:textId="2B665DB6" w:rsidR="00A724E0" w:rsidRPr="00DB086F" w:rsidRDefault="00A724E0" w:rsidP="003F01E2">
            <w:r w:rsidRPr="00DB086F">
              <w:t xml:space="preserve">Students will apply theory to </w:t>
            </w:r>
            <w:r w:rsidR="004A6C37" w:rsidRPr="00DB086F">
              <w:t xml:space="preserve">relevant examples, using the products they own/use to draw connections. </w:t>
            </w:r>
            <w:r w:rsidR="00376A55" w:rsidRPr="00DB086F">
              <w:t xml:space="preserve">Students will develop their locational knowledge through using atlases. </w:t>
            </w:r>
            <w:r w:rsidR="00CB68E6" w:rsidRPr="00DB086F">
              <w:t>Students will be able to justify decisions.</w:t>
            </w:r>
          </w:p>
        </w:tc>
        <w:tc>
          <w:tcPr>
            <w:tcW w:w="3591" w:type="dxa"/>
          </w:tcPr>
          <w:p w14:paraId="2FFB4012" w14:textId="77777777" w:rsidR="00A724E0" w:rsidRPr="00DB086F" w:rsidRDefault="00A724E0" w:rsidP="003F01E2">
            <w:r w:rsidRPr="00DB086F">
              <w:t xml:space="preserve">Students will return to the idea of decision making, working independently, in pairs and as a group. Students will use a wide range of resources, building on the skills developed to </w:t>
            </w:r>
            <w:proofErr w:type="gramStart"/>
            <w:r w:rsidRPr="00DB086F">
              <w:t>make a decision</w:t>
            </w:r>
            <w:proofErr w:type="gramEnd"/>
            <w:r w:rsidRPr="00DB086F">
              <w:t>.</w:t>
            </w:r>
          </w:p>
        </w:tc>
        <w:tc>
          <w:tcPr>
            <w:tcW w:w="3591" w:type="dxa"/>
          </w:tcPr>
          <w:p w14:paraId="54D5B1A1" w14:textId="71E399FB" w:rsidR="00A724E0" w:rsidRPr="00DB086F" w:rsidRDefault="003517E7" w:rsidP="003F01E2">
            <w:r w:rsidRPr="00DB086F">
              <w:t>Students</w:t>
            </w:r>
            <w:r w:rsidR="00BC0978" w:rsidRPr="00DB086F">
              <w:t xml:space="preserve">’ existing knowledge will be checked through recall activities. </w:t>
            </w:r>
            <w:r w:rsidR="008E7AAE" w:rsidRPr="00DB086F">
              <w:t xml:space="preserve">Application of concepts to relevant examples will be key, following a clear structure that can be used </w:t>
            </w:r>
            <w:r w:rsidR="008D16BB" w:rsidRPr="00DB086F">
              <w:t>in GCSE style questions.</w:t>
            </w:r>
          </w:p>
        </w:tc>
      </w:tr>
      <w:tr w:rsidR="00A724E0" w14:paraId="32BF6E8B" w14:textId="77777777" w:rsidTr="003F01E2">
        <w:trPr>
          <w:trHeight w:val="1228"/>
        </w:trPr>
        <w:tc>
          <w:tcPr>
            <w:tcW w:w="1838" w:type="dxa"/>
            <w:vAlign w:val="center"/>
          </w:tcPr>
          <w:p w14:paraId="62C2F711" w14:textId="77777777" w:rsidR="00A724E0" w:rsidRPr="001F6D74" w:rsidRDefault="00A724E0" w:rsidP="003F01E2">
            <w:pPr>
              <w:jc w:val="center"/>
              <w:rPr>
                <w:b/>
                <w:bCs/>
                <w:sz w:val="24"/>
                <w:szCs w:val="24"/>
              </w:rPr>
            </w:pPr>
            <w:r w:rsidRPr="001F6D74">
              <w:rPr>
                <w:b/>
                <w:bCs/>
                <w:sz w:val="24"/>
                <w:szCs w:val="24"/>
              </w:rPr>
              <w:t>Extending the boundaries of learning</w:t>
            </w:r>
          </w:p>
        </w:tc>
        <w:tc>
          <w:tcPr>
            <w:tcW w:w="2410" w:type="dxa"/>
            <w:vAlign w:val="center"/>
          </w:tcPr>
          <w:p w14:paraId="6C8D291B" w14:textId="77777777" w:rsidR="00A724E0" w:rsidRPr="001F6D74" w:rsidRDefault="00A724E0" w:rsidP="003F01E2">
            <w:pPr>
              <w:jc w:val="center"/>
              <w:rPr>
                <w:b/>
                <w:bCs/>
                <w:sz w:val="24"/>
                <w:szCs w:val="24"/>
              </w:rPr>
            </w:pPr>
            <w:r w:rsidRPr="001F6D74">
              <w:rPr>
                <w:b/>
                <w:bCs/>
                <w:sz w:val="24"/>
                <w:szCs w:val="24"/>
              </w:rPr>
              <w:t>Cultural Capital and beyond the curriculum</w:t>
            </w:r>
          </w:p>
        </w:tc>
        <w:tc>
          <w:tcPr>
            <w:tcW w:w="3591" w:type="dxa"/>
          </w:tcPr>
          <w:p w14:paraId="7E6EDA28" w14:textId="42127D2F" w:rsidR="00A724E0" w:rsidRPr="00DB086F" w:rsidRDefault="00CB68E6" w:rsidP="003F01E2">
            <w:r w:rsidRPr="00DB086F">
              <w:t>Ideas such as ethical consumerism will take focus in this topic. Students will be able to make conscious and informed choices about the products they consume. There is chance to make change through student voice within the school.</w:t>
            </w:r>
            <w:r w:rsidR="00A724E0" w:rsidRPr="00DB086F">
              <w:t xml:space="preserve"> </w:t>
            </w:r>
          </w:p>
        </w:tc>
        <w:tc>
          <w:tcPr>
            <w:tcW w:w="3591" w:type="dxa"/>
          </w:tcPr>
          <w:p w14:paraId="7DB4195A" w14:textId="1EA85CA7" w:rsidR="00A724E0" w:rsidRPr="00DB086F" w:rsidRDefault="00E51431" w:rsidP="003F01E2">
            <w:r w:rsidRPr="00DB086F">
              <w:t xml:space="preserve">Students will be encouraged to be aware of wider issues, bringing their own examples to </w:t>
            </w:r>
            <w:r w:rsidR="00E343DE" w:rsidRPr="00DB086F">
              <w:t>lessons. Students will be encouraged to play a role in ‘closing the gap’ as they become active citizens.</w:t>
            </w:r>
          </w:p>
        </w:tc>
        <w:tc>
          <w:tcPr>
            <w:tcW w:w="3591" w:type="dxa"/>
          </w:tcPr>
          <w:p w14:paraId="013D9666" w14:textId="5A65973D" w:rsidR="00A724E0" w:rsidRPr="00DB086F" w:rsidRDefault="00517360" w:rsidP="003F01E2">
            <w:r w:rsidRPr="00DB086F">
              <w:t>Regular home learning will allow students to explore case studies in greater depth. There is opportunity for stretch and challenge</w:t>
            </w:r>
            <w:r w:rsidR="003517E7" w:rsidRPr="00DB086F">
              <w:t>, especially through contrasting case studies.</w:t>
            </w:r>
          </w:p>
        </w:tc>
      </w:tr>
      <w:tr w:rsidR="00A724E0" w14:paraId="2FEB800F" w14:textId="77777777" w:rsidTr="003F01E2">
        <w:trPr>
          <w:trHeight w:val="1228"/>
        </w:trPr>
        <w:tc>
          <w:tcPr>
            <w:tcW w:w="1838" w:type="dxa"/>
            <w:vAlign w:val="center"/>
          </w:tcPr>
          <w:p w14:paraId="750099C5" w14:textId="77777777" w:rsidR="00A724E0" w:rsidRPr="001F6D74" w:rsidRDefault="00A724E0" w:rsidP="003F01E2">
            <w:pPr>
              <w:jc w:val="center"/>
              <w:rPr>
                <w:b/>
                <w:bCs/>
                <w:sz w:val="24"/>
                <w:szCs w:val="24"/>
              </w:rPr>
            </w:pPr>
            <w:r w:rsidRPr="001F6D74">
              <w:rPr>
                <w:b/>
                <w:bCs/>
                <w:sz w:val="24"/>
                <w:szCs w:val="24"/>
              </w:rPr>
              <w:t>Achievement</w:t>
            </w:r>
          </w:p>
        </w:tc>
        <w:tc>
          <w:tcPr>
            <w:tcW w:w="2410" w:type="dxa"/>
            <w:vAlign w:val="center"/>
          </w:tcPr>
          <w:p w14:paraId="331806A7" w14:textId="77777777" w:rsidR="00A724E0" w:rsidRPr="001F6D74" w:rsidRDefault="00A724E0" w:rsidP="003F01E2">
            <w:pPr>
              <w:jc w:val="center"/>
              <w:rPr>
                <w:b/>
                <w:bCs/>
                <w:sz w:val="24"/>
                <w:szCs w:val="24"/>
              </w:rPr>
            </w:pPr>
            <w:r w:rsidRPr="001F6D74">
              <w:rPr>
                <w:b/>
                <w:bCs/>
                <w:sz w:val="24"/>
                <w:szCs w:val="24"/>
              </w:rPr>
              <w:t>Assessment</w:t>
            </w:r>
          </w:p>
        </w:tc>
        <w:tc>
          <w:tcPr>
            <w:tcW w:w="3591" w:type="dxa"/>
          </w:tcPr>
          <w:p w14:paraId="3BC3FC13" w14:textId="39A6CB16" w:rsidR="00A724E0" w:rsidRPr="00DB086F" w:rsidRDefault="00A724E0" w:rsidP="003F01E2">
            <w:r w:rsidRPr="00DB086F">
              <w:t xml:space="preserve">There is chance to conduct formative and summative assessments at this point. Assessment should also consider application of </w:t>
            </w:r>
            <w:r w:rsidR="005A6A72" w:rsidRPr="00DB086F">
              <w:t xml:space="preserve">numeracy, </w:t>
            </w:r>
            <w:proofErr w:type="gramStart"/>
            <w:r w:rsidR="005A6A72" w:rsidRPr="00DB086F">
              <w:t>literacy</w:t>
            </w:r>
            <w:proofErr w:type="gramEnd"/>
            <w:r w:rsidR="005A6A72" w:rsidRPr="00DB086F">
              <w:t xml:space="preserve"> and ICT.</w:t>
            </w:r>
          </w:p>
          <w:p w14:paraId="68AA42B6" w14:textId="77777777" w:rsidR="00A724E0" w:rsidRPr="00DB086F" w:rsidRDefault="00A724E0" w:rsidP="003F01E2"/>
        </w:tc>
        <w:tc>
          <w:tcPr>
            <w:tcW w:w="3591" w:type="dxa"/>
          </w:tcPr>
          <w:p w14:paraId="66CE29D7" w14:textId="180B68DD" w:rsidR="00A724E0" w:rsidRPr="00DB086F" w:rsidRDefault="003A0D89" w:rsidP="003F01E2">
            <w:r w:rsidRPr="00DB086F">
              <w:t>Development gap</w:t>
            </w:r>
            <w:r w:rsidR="00A724E0" w:rsidRPr="00DB086F">
              <w:t xml:space="preserve"> decision making exercise</w:t>
            </w:r>
            <w:r w:rsidR="001D4645" w:rsidRPr="00DB086F">
              <w:t xml:space="preserve">: </w:t>
            </w:r>
            <w:r w:rsidR="00A724E0" w:rsidRPr="00DB086F">
              <w:t xml:space="preserve">students will have chance to answer short exam questions on </w:t>
            </w:r>
            <w:r w:rsidR="00E343DE" w:rsidRPr="00DB086F">
              <w:t xml:space="preserve">economic activity, </w:t>
            </w:r>
            <w:proofErr w:type="gramStart"/>
            <w:r w:rsidR="00E343DE" w:rsidRPr="00DB086F">
              <w:t>globalisation</w:t>
            </w:r>
            <w:proofErr w:type="gramEnd"/>
            <w:r w:rsidR="00E343DE" w:rsidRPr="00DB086F">
              <w:t xml:space="preserve"> and development</w:t>
            </w:r>
            <w:r w:rsidR="001D4645" w:rsidRPr="00DB086F">
              <w:t xml:space="preserve"> as well as a longer exam question related to a sustainable decision.</w:t>
            </w:r>
          </w:p>
        </w:tc>
        <w:tc>
          <w:tcPr>
            <w:tcW w:w="3591" w:type="dxa"/>
          </w:tcPr>
          <w:p w14:paraId="0E280243" w14:textId="7D777F53" w:rsidR="00A724E0" w:rsidRPr="00DB086F" w:rsidRDefault="00A724E0" w:rsidP="003F01E2">
            <w:r w:rsidRPr="00DB086F">
              <w:t>Students will hav</w:t>
            </w:r>
            <w:r w:rsidR="008D16BB" w:rsidRPr="00DB086F">
              <w:t xml:space="preserve">e the opportunity to produce a piece of extended writing related to decision making that may be self, peer or teacher assessed. </w:t>
            </w:r>
            <w:r w:rsidR="00C554B2" w:rsidRPr="00DB086F">
              <w:t>Students will sit a hazards test which will cover weather hazards as well.</w:t>
            </w:r>
          </w:p>
        </w:tc>
      </w:tr>
      <w:tr w:rsidR="00B445F8" w14:paraId="5CF76CD9" w14:textId="77777777" w:rsidTr="00B86F3D">
        <w:trPr>
          <w:trHeight w:val="1228"/>
        </w:trPr>
        <w:tc>
          <w:tcPr>
            <w:tcW w:w="1838" w:type="dxa"/>
            <w:vAlign w:val="center"/>
          </w:tcPr>
          <w:p w14:paraId="789C905E" w14:textId="77777777" w:rsidR="00B445F8" w:rsidRPr="001F6D74" w:rsidRDefault="00B445F8" w:rsidP="003F01E2">
            <w:pPr>
              <w:jc w:val="center"/>
              <w:rPr>
                <w:b/>
                <w:bCs/>
                <w:sz w:val="24"/>
                <w:szCs w:val="24"/>
              </w:rPr>
            </w:pPr>
            <w:r w:rsidRPr="001F6D74">
              <w:rPr>
                <w:b/>
                <w:bCs/>
                <w:sz w:val="24"/>
                <w:szCs w:val="24"/>
              </w:rPr>
              <w:t>Valuing People</w:t>
            </w:r>
          </w:p>
        </w:tc>
        <w:tc>
          <w:tcPr>
            <w:tcW w:w="2410" w:type="dxa"/>
            <w:vAlign w:val="center"/>
          </w:tcPr>
          <w:p w14:paraId="295B6CF2" w14:textId="77777777" w:rsidR="00B445F8" w:rsidRPr="001F6D74" w:rsidRDefault="00B445F8" w:rsidP="003F01E2">
            <w:pPr>
              <w:jc w:val="center"/>
              <w:rPr>
                <w:b/>
                <w:bCs/>
                <w:sz w:val="24"/>
                <w:szCs w:val="24"/>
              </w:rPr>
            </w:pPr>
            <w:r w:rsidRPr="001F6D74">
              <w:rPr>
                <w:b/>
                <w:bCs/>
                <w:sz w:val="24"/>
                <w:szCs w:val="24"/>
              </w:rPr>
              <w:t>How our curriculum meets the needs of every individual</w:t>
            </w:r>
          </w:p>
        </w:tc>
        <w:tc>
          <w:tcPr>
            <w:tcW w:w="10773" w:type="dxa"/>
            <w:gridSpan w:val="3"/>
          </w:tcPr>
          <w:p w14:paraId="3E7E31A6" w14:textId="77777777" w:rsidR="00B445F8" w:rsidRPr="00DB086F" w:rsidRDefault="00B445F8" w:rsidP="003F01E2">
            <w:r w:rsidRPr="00DB086F">
              <w:t>Tasks are developed to allow students to access the curriculum and to explore relevant examples. Students will be challenged consistently to allow for progress for all.</w:t>
            </w:r>
          </w:p>
          <w:p w14:paraId="232DFC1C" w14:textId="47B32423" w:rsidR="00B445F8" w:rsidRPr="00DB086F" w:rsidRDefault="00B445F8" w:rsidP="003F01E2">
            <w:r w:rsidRPr="00DB086F">
              <w:t>Decision making exercises are becoming a clearer part of students’ routine, however, will be clearly structured and differentiated. Students will start to become aware of GCSE style decision making questions.</w:t>
            </w:r>
          </w:p>
          <w:p w14:paraId="193617C5" w14:textId="77777777" w:rsidR="00B445F8" w:rsidRPr="00DB086F" w:rsidRDefault="00B445F8" w:rsidP="003F01E2">
            <w:r w:rsidRPr="00DB086F">
              <w:t xml:space="preserve">While it is difficult to apply to UK examples to all topics, students will develop their understanding of more familiar examples as well as more challenging or less familiar examples to incorporate stretch and challenge. </w:t>
            </w:r>
          </w:p>
          <w:p w14:paraId="526869FB" w14:textId="77777777" w:rsidR="00B445F8" w:rsidRPr="00DB086F" w:rsidRDefault="00B445F8" w:rsidP="00B445F8">
            <w:r w:rsidRPr="00DB086F">
              <w:t xml:space="preserve">Tasks are differentiated clearly so students can understand the theory and application, including decision making skills. Students have a varied understanding of the world around them; we aim to make connections on a variety of scales to ensure students can understand their purpose and value in society. Tasks are differentiated accordingly to access the required knowledge and skills, ensuring all learning needs are provided for, </w:t>
            </w:r>
            <w:proofErr w:type="gramStart"/>
            <w:r w:rsidRPr="00DB086F">
              <w:t>including</w:t>
            </w:r>
            <w:proofErr w:type="gramEnd"/>
            <w:r w:rsidRPr="00DB086F">
              <w:t xml:space="preserve"> and not limited to Pupil Premium and EAL students. Teachers will make use of the Supportive Skills Department and the associated staff. Home learning gives the chance to extend and challenge all learners.</w:t>
            </w:r>
          </w:p>
          <w:p w14:paraId="27A35CB8" w14:textId="77777777" w:rsidR="00674F03" w:rsidRPr="00DB086F" w:rsidRDefault="00674F03" w:rsidP="00674F03"/>
          <w:p w14:paraId="4128D1A4" w14:textId="77777777" w:rsidR="00674F03" w:rsidRPr="00DB086F" w:rsidRDefault="00674F03" w:rsidP="00674F03">
            <w:r w:rsidRPr="00DB086F">
              <w:t xml:space="preserve">Continuous emphasis on key terminology and retrieval practice of this throughout the course. Breaking down key terms into smaller words to understand wider meanings and further extension opportunities embedded throughout. </w:t>
            </w:r>
          </w:p>
          <w:p w14:paraId="55FF4F67" w14:textId="77777777" w:rsidR="00674F03" w:rsidRPr="00DB086F" w:rsidRDefault="00674F03" w:rsidP="00674F03"/>
          <w:p w14:paraId="3E95FF8E" w14:textId="2F3B955B" w:rsidR="00674F03" w:rsidRPr="00DB086F" w:rsidRDefault="00674F03" w:rsidP="00674F03">
            <w:r w:rsidRPr="00DB086F">
              <w:lastRenderedPageBreak/>
              <w:t xml:space="preserve">Liaising with year leaders, </w:t>
            </w:r>
            <w:r w:rsidR="0003404C" w:rsidRPr="00DB086F">
              <w:t>Supportive Skills Department</w:t>
            </w:r>
            <w:r w:rsidRPr="00DB086F">
              <w:t xml:space="preserve">, form tutors and parents to develop a holistic understanding of our students, so that any intervention is bespoke to the individual. </w:t>
            </w:r>
          </w:p>
          <w:p w14:paraId="1B79BBF6" w14:textId="77777777" w:rsidR="00674F03" w:rsidRPr="00DB086F" w:rsidRDefault="00674F03" w:rsidP="00674F03"/>
          <w:p w14:paraId="282C89E3" w14:textId="77777777" w:rsidR="00674F03" w:rsidRPr="00DB086F" w:rsidRDefault="00674F03" w:rsidP="00674F03">
            <w:r w:rsidRPr="00DB086F">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4FB281CF" w14:textId="77777777" w:rsidR="00674F03" w:rsidRPr="00DB086F" w:rsidRDefault="00674F03" w:rsidP="00674F03"/>
          <w:p w14:paraId="0E2AD2D2" w14:textId="77777777" w:rsidR="00674F03" w:rsidRPr="00DB086F" w:rsidRDefault="00674F03" w:rsidP="00674F03">
            <w:r w:rsidRPr="00DB086F">
              <w:t xml:space="preserve">Staff within the department continuously share good practice through regular meetings, lesson drop-ins, marking standardisation and feedback after completing various CPD courses. </w:t>
            </w:r>
          </w:p>
          <w:p w14:paraId="1BE675FE" w14:textId="77777777" w:rsidR="00674F03" w:rsidRPr="00DB086F" w:rsidRDefault="00674F03" w:rsidP="00674F03"/>
          <w:p w14:paraId="319C8718" w14:textId="7349517C" w:rsidR="00674F03" w:rsidRPr="00DB086F" w:rsidRDefault="00674F03" w:rsidP="00674F03">
            <w:r w:rsidRPr="00DB086F">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4E091E28" w14:textId="5AAB2812" w:rsidR="00A724E0" w:rsidRDefault="00A724E0" w:rsidP="00253404"/>
    <w:tbl>
      <w:tblPr>
        <w:tblStyle w:val="TableGrid"/>
        <w:tblW w:w="15021" w:type="dxa"/>
        <w:tblLook w:val="04A0" w:firstRow="1" w:lastRow="0" w:firstColumn="1" w:lastColumn="0" w:noHBand="0" w:noVBand="1"/>
      </w:tblPr>
      <w:tblGrid>
        <w:gridCol w:w="1838"/>
        <w:gridCol w:w="2410"/>
        <w:gridCol w:w="3591"/>
        <w:gridCol w:w="3591"/>
        <w:gridCol w:w="3591"/>
      </w:tblGrid>
      <w:tr w:rsidR="00615F69" w:rsidRPr="001F6D74" w14:paraId="4656A684" w14:textId="77777777" w:rsidTr="003F01E2">
        <w:trPr>
          <w:trHeight w:val="374"/>
        </w:trPr>
        <w:tc>
          <w:tcPr>
            <w:tcW w:w="15021" w:type="dxa"/>
            <w:gridSpan w:val="5"/>
            <w:shd w:val="clear" w:color="auto" w:fill="CC0066"/>
          </w:tcPr>
          <w:p w14:paraId="282248FC" w14:textId="77777777" w:rsidR="00615F69" w:rsidRPr="001F6D74" w:rsidRDefault="00615F69" w:rsidP="003F01E2">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t xml:space="preserve">Sir Harry Smith Community College Curriculum Map                SUBJECT:  </w:t>
            </w:r>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 xml:space="preserve">9  </w:t>
            </w:r>
            <w:r w:rsidRPr="001F6D74">
              <w:rPr>
                <w:rFonts w:asciiTheme="majorHAnsi" w:hAnsiTheme="majorHAnsi" w:cstheme="majorBidi"/>
                <w:b/>
                <w:bCs/>
                <w:color w:val="FFFFFF" w:themeColor="background1"/>
                <w:sz w:val="28"/>
                <w:szCs w:val="28"/>
              </w:rPr>
              <w:t xml:space="preserve">                 2022-23</w:t>
            </w:r>
          </w:p>
        </w:tc>
      </w:tr>
      <w:tr w:rsidR="00615F69" w14:paraId="5A3A33A6" w14:textId="77777777" w:rsidTr="003F01E2">
        <w:trPr>
          <w:trHeight w:val="634"/>
        </w:trPr>
        <w:tc>
          <w:tcPr>
            <w:tcW w:w="15021" w:type="dxa"/>
            <w:gridSpan w:val="5"/>
          </w:tcPr>
          <w:p w14:paraId="053EEDEC" w14:textId="77777777" w:rsidR="00615F69" w:rsidRPr="001F6D74" w:rsidRDefault="00615F69" w:rsidP="003F01E2">
            <w:pPr>
              <w:rPr>
                <w:b/>
                <w:bCs/>
                <w:sz w:val="28"/>
                <w:szCs w:val="28"/>
              </w:rPr>
            </w:pPr>
            <w:r w:rsidRPr="001F6D74">
              <w:rPr>
                <w:b/>
                <w:bCs/>
                <w:sz w:val="28"/>
                <w:szCs w:val="28"/>
              </w:rPr>
              <w:t>Curriculum Intent:</w:t>
            </w:r>
            <w:r>
              <w:rPr>
                <w:b/>
                <w:bCs/>
                <w:sz w:val="28"/>
                <w:szCs w:val="28"/>
              </w:rPr>
              <w:t xml:space="preserve"> </w:t>
            </w:r>
            <w:r>
              <w:rPr>
                <w:sz w:val="28"/>
                <w:szCs w:val="28"/>
              </w:rPr>
              <w:t xml:space="preserve">Key Stage Three Geography builds on the knowledge learnt from Key Stage Two by dividing the subject into three themes (Human Geography, Physical Geography and Environmental Geography) and developing relevant and appropriate examples so that students can become active citizens that are enthused by the subject and have the practical skills to play a key role in society. Key Stage Three Geography has clear links to the current GCSE and A </w:t>
            </w:r>
            <w:proofErr w:type="gramStart"/>
            <w:r>
              <w:rPr>
                <w:sz w:val="28"/>
                <w:szCs w:val="28"/>
              </w:rPr>
              <w:t>Level courses</w:t>
            </w:r>
            <w:proofErr w:type="gramEnd"/>
            <w:r>
              <w:rPr>
                <w:sz w:val="28"/>
                <w:szCs w:val="28"/>
              </w:rPr>
              <w:t>, but also includes elements to support our vision of creating active citizens of the future.</w:t>
            </w:r>
          </w:p>
        </w:tc>
      </w:tr>
      <w:tr w:rsidR="00615F69" w14:paraId="24A14EA2" w14:textId="77777777" w:rsidTr="003F01E2">
        <w:trPr>
          <w:trHeight w:val="807"/>
        </w:trPr>
        <w:tc>
          <w:tcPr>
            <w:tcW w:w="1838" w:type="dxa"/>
            <w:vAlign w:val="center"/>
          </w:tcPr>
          <w:p w14:paraId="05DC5AFF" w14:textId="77777777" w:rsidR="00615F69" w:rsidRPr="001F6D74" w:rsidRDefault="00615F69" w:rsidP="003F01E2">
            <w:pPr>
              <w:jc w:val="center"/>
              <w:rPr>
                <w:b/>
                <w:bCs/>
                <w:sz w:val="28"/>
                <w:szCs w:val="28"/>
              </w:rPr>
            </w:pPr>
            <w:r w:rsidRPr="001F6D74">
              <w:rPr>
                <w:b/>
                <w:bCs/>
                <w:sz w:val="28"/>
                <w:szCs w:val="28"/>
              </w:rPr>
              <w:t>School Values</w:t>
            </w:r>
          </w:p>
        </w:tc>
        <w:tc>
          <w:tcPr>
            <w:tcW w:w="2410" w:type="dxa"/>
            <w:vAlign w:val="center"/>
          </w:tcPr>
          <w:p w14:paraId="719BAD7E" w14:textId="77777777" w:rsidR="00615F69" w:rsidRPr="001F6D74" w:rsidRDefault="00615F69" w:rsidP="003F01E2">
            <w:pPr>
              <w:jc w:val="center"/>
              <w:rPr>
                <w:b/>
                <w:bCs/>
                <w:sz w:val="28"/>
                <w:szCs w:val="28"/>
              </w:rPr>
            </w:pPr>
            <w:r w:rsidRPr="001F6D74">
              <w:rPr>
                <w:b/>
                <w:bCs/>
                <w:sz w:val="28"/>
                <w:szCs w:val="28"/>
              </w:rPr>
              <w:t>Curriculum Focus</w:t>
            </w:r>
          </w:p>
        </w:tc>
        <w:tc>
          <w:tcPr>
            <w:tcW w:w="3591" w:type="dxa"/>
            <w:vAlign w:val="center"/>
          </w:tcPr>
          <w:p w14:paraId="7C5BB833" w14:textId="58160C76" w:rsidR="00615F69" w:rsidRPr="00DB086F" w:rsidRDefault="00615F69" w:rsidP="003F01E2">
            <w:pPr>
              <w:jc w:val="center"/>
              <w:rPr>
                <w:b/>
                <w:bCs/>
              </w:rPr>
            </w:pPr>
            <w:r w:rsidRPr="00DB086F">
              <w:rPr>
                <w:b/>
                <w:bCs/>
              </w:rPr>
              <w:t>Term 2B – Weather Hazards</w:t>
            </w:r>
          </w:p>
        </w:tc>
        <w:tc>
          <w:tcPr>
            <w:tcW w:w="3591" w:type="dxa"/>
            <w:vAlign w:val="center"/>
          </w:tcPr>
          <w:p w14:paraId="65B67F6D" w14:textId="25D15B67" w:rsidR="00615F69" w:rsidRPr="00DB086F" w:rsidRDefault="00615F69" w:rsidP="003F01E2">
            <w:pPr>
              <w:jc w:val="center"/>
              <w:rPr>
                <w:b/>
                <w:bCs/>
              </w:rPr>
            </w:pPr>
            <w:r w:rsidRPr="00DB086F">
              <w:rPr>
                <w:b/>
                <w:bCs/>
              </w:rPr>
              <w:t>Term 3A – Climate Change</w:t>
            </w:r>
          </w:p>
        </w:tc>
        <w:tc>
          <w:tcPr>
            <w:tcW w:w="3591" w:type="dxa"/>
            <w:vAlign w:val="center"/>
          </w:tcPr>
          <w:p w14:paraId="25435F07" w14:textId="3D69EF6E" w:rsidR="00615F69" w:rsidRPr="00DB086F" w:rsidRDefault="00615F69" w:rsidP="003F01E2">
            <w:pPr>
              <w:jc w:val="center"/>
              <w:rPr>
                <w:b/>
                <w:bCs/>
              </w:rPr>
            </w:pPr>
            <w:r w:rsidRPr="00DB086F">
              <w:rPr>
                <w:b/>
                <w:bCs/>
              </w:rPr>
              <w:t xml:space="preserve">Term </w:t>
            </w:r>
            <w:r w:rsidR="006B0859" w:rsidRPr="00DB086F">
              <w:rPr>
                <w:b/>
                <w:bCs/>
              </w:rPr>
              <w:t>3B</w:t>
            </w:r>
            <w:r w:rsidRPr="00DB086F">
              <w:rPr>
                <w:b/>
                <w:bCs/>
              </w:rPr>
              <w:t xml:space="preserve"> – </w:t>
            </w:r>
            <w:r w:rsidR="006435F7" w:rsidRPr="00DB086F">
              <w:rPr>
                <w:b/>
                <w:bCs/>
              </w:rPr>
              <w:t>Geographies of the future</w:t>
            </w:r>
          </w:p>
        </w:tc>
      </w:tr>
      <w:tr w:rsidR="00615F69" w14:paraId="193012AE" w14:textId="77777777" w:rsidTr="003F01E2">
        <w:trPr>
          <w:trHeight w:val="965"/>
        </w:trPr>
        <w:tc>
          <w:tcPr>
            <w:tcW w:w="1838" w:type="dxa"/>
            <w:vAlign w:val="center"/>
          </w:tcPr>
          <w:p w14:paraId="5B527471" w14:textId="77777777" w:rsidR="00615F69" w:rsidRPr="001F6D74" w:rsidRDefault="00615F69" w:rsidP="003F01E2">
            <w:pPr>
              <w:jc w:val="center"/>
              <w:rPr>
                <w:b/>
                <w:bCs/>
                <w:sz w:val="24"/>
                <w:szCs w:val="24"/>
              </w:rPr>
            </w:pPr>
            <w:r w:rsidRPr="001F6D74">
              <w:rPr>
                <w:b/>
                <w:bCs/>
                <w:sz w:val="24"/>
                <w:szCs w:val="24"/>
              </w:rPr>
              <w:t>High Quality Learning Experience</w:t>
            </w:r>
          </w:p>
        </w:tc>
        <w:tc>
          <w:tcPr>
            <w:tcW w:w="2410" w:type="dxa"/>
            <w:vAlign w:val="center"/>
          </w:tcPr>
          <w:p w14:paraId="0549F9DB" w14:textId="77777777" w:rsidR="00615F69" w:rsidRPr="001F6D74" w:rsidRDefault="00615F69" w:rsidP="003F01E2">
            <w:pPr>
              <w:jc w:val="center"/>
              <w:rPr>
                <w:b/>
                <w:bCs/>
                <w:sz w:val="24"/>
                <w:szCs w:val="24"/>
              </w:rPr>
            </w:pPr>
            <w:r w:rsidRPr="001F6D74">
              <w:rPr>
                <w:b/>
                <w:bCs/>
                <w:sz w:val="24"/>
                <w:szCs w:val="24"/>
              </w:rPr>
              <w:t>Literacy Skills and Key Vocabulary</w:t>
            </w:r>
          </w:p>
        </w:tc>
        <w:tc>
          <w:tcPr>
            <w:tcW w:w="3591" w:type="dxa"/>
          </w:tcPr>
          <w:p w14:paraId="02030221" w14:textId="1F62FB8B" w:rsidR="00615F69" w:rsidRPr="00DB086F" w:rsidRDefault="00615F69" w:rsidP="003F01E2">
            <w:r w:rsidRPr="00DB086F">
              <w:t>Weather, climate, frontal, convectional, relief, greenhouse effect, enhanced greenhouse effect, antecedent, anticyclone, depression, anemometer, meteorologist, prevailing wind</w:t>
            </w:r>
            <w:r w:rsidR="00A83E39" w:rsidRPr="00DB086F">
              <w:t>, El Nino, La Nina</w:t>
            </w:r>
            <w:r w:rsidR="0064461D" w:rsidRPr="00DB086F">
              <w:t xml:space="preserve">, hurricane, cyclone, typhoon, tropical storm, drought, tornadoes, </w:t>
            </w:r>
            <w:r w:rsidR="001E30E3" w:rsidRPr="00DB086F">
              <w:t>wildfires, extreme weather</w:t>
            </w:r>
            <w:r w:rsidRPr="00DB086F">
              <w:t>.</w:t>
            </w:r>
          </w:p>
        </w:tc>
        <w:tc>
          <w:tcPr>
            <w:tcW w:w="3591" w:type="dxa"/>
          </w:tcPr>
          <w:p w14:paraId="48756EF9" w14:textId="0BF24812" w:rsidR="00615F69" w:rsidRPr="00DB086F" w:rsidRDefault="00B7396B" w:rsidP="003F01E2">
            <w:r w:rsidRPr="00DB086F">
              <w:t xml:space="preserve">Carbon footprint, anthropogenic, weather, climate, frontal, convectional, relief, greenhouse effect, enhanced greenhouse effect, </w:t>
            </w:r>
            <w:r w:rsidR="00A37982" w:rsidRPr="00DB086F">
              <w:t>Milankovitch Cycle, antecedent, primary effect, secondary effect, social, economic, environmental, mitigation, adaptation</w:t>
            </w:r>
            <w:r w:rsidR="006B0859" w:rsidRPr="00DB086F">
              <w:t>, radiation, thermal expansion, albedo, geoengineering.</w:t>
            </w:r>
          </w:p>
        </w:tc>
        <w:tc>
          <w:tcPr>
            <w:tcW w:w="3591" w:type="dxa"/>
          </w:tcPr>
          <w:p w14:paraId="5C2F2F22" w14:textId="53D5081D" w:rsidR="00615F69" w:rsidRPr="00DB086F" w:rsidRDefault="00160D4B" w:rsidP="003F01E2">
            <w:r w:rsidRPr="00DB086F">
              <w:t>The final topic of Key Stage Three will allow students to draw on vocabulary from all topics and is not limited to one focus.</w:t>
            </w:r>
          </w:p>
        </w:tc>
      </w:tr>
      <w:tr w:rsidR="00615F69" w14:paraId="6EC775D5" w14:textId="77777777" w:rsidTr="003F01E2">
        <w:trPr>
          <w:trHeight w:val="1301"/>
        </w:trPr>
        <w:tc>
          <w:tcPr>
            <w:tcW w:w="1838" w:type="dxa"/>
            <w:vMerge w:val="restart"/>
            <w:vAlign w:val="center"/>
          </w:tcPr>
          <w:p w14:paraId="64496331" w14:textId="77777777" w:rsidR="00615F69" w:rsidRPr="001F6D74" w:rsidRDefault="00615F69" w:rsidP="003F01E2">
            <w:pPr>
              <w:jc w:val="center"/>
              <w:rPr>
                <w:b/>
                <w:bCs/>
                <w:sz w:val="24"/>
                <w:szCs w:val="24"/>
              </w:rPr>
            </w:pPr>
            <w:r w:rsidRPr="001F6D74">
              <w:rPr>
                <w:b/>
                <w:bCs/>
                <w:sz w:val="24"/>
                <w:szCs w:val="24"/>
              </w:rPr>
              <w:lastRenderedPageBreak/>
              <w:t>Pursuit of Excellence</w:t>
            </w:r>
          </w:p>
        </w:tc>
        <w:tc>
          <w:tcPr>
            <w:tcW w:w="2410" w:type="dxa"/>
            <w:vAlign w:val="center"/>
          </w:tcPr>
          <w:p w14:paraId="6E6F41AA" w14:textId="77777777" w:rsidR="00615F69" w:rsidRPr="001F6D74" w:rsidRDefault="00615F69" w:rsidP="003F01E2">
            <w:pPr>
              <w:jc w:val="center"/>
              <w:rPr>
                <w:b/>
                <w:bCs/>
                <w:sz w:val="24"/>
                <w:szCs w:val="24"/>
              </w:rPr>
            </w:pPr>
            <w:r w:rsidRPr="001F6D74">
              <w:rPr>
                <w:b/>
                <w:bCs/>
                <w:sz w:val="24"/>
                <w:szCs w:val="24"/>
              </w:rPr>
              <w:t>Knowledge and Skills</w:t>
            </w:r>
          </w:p>
        </w:tc>
        <w:tc>
          <w:tcPr>
            <w:tcW w:w="3591" w:type="dxa"/>
          </w:tcPr>
          <w:p w14:paraId="3D37020E" w14:textId="0041A16F" w:rsidR="00615F69" w:rsidRPr="00DB086F" w:rsidRDefault="00615F69" w:rsidP="003F01E2">
            <w:r w:rsidRPr="00DB086F">
              <w:t xml:space="preserve">Students will </w:t>
            </w:r>
            <w:r w:rsidR="007A5744" w:rsidRPr="00DB086F">
              <w:t xml:space="preserve">begin with a recap of weather and climate. </w:t>
            </w:r>
            <w:r w:rsidR="00C701FB" w:rsidRPr="00DB086F">
              <w:t xml:space="preserve">Students will then investigate various weather hazards and their causes. Students will continue to investigate the effects and management, with comparative case studies used. Students may cover case studies related to </w:t>
            </w:r>
            <w:r w:rsidR="0064461D" w:rsidRPr="00DB086F">
              <w:t>tropical storms</w:t>
            </w:r>
            <w:r w:rsidR="00C701FB" w:rsidRPr="00DB086F">
              <w:t xml:space="preserve">, </w:t>
            </w:r>
            <w:proofErr w:type="gramStart"/>
            <w:r w:rsidR="00C701FB" w:rsidRPr="00DB086F">
              <w:t>tornadoes</w:t>
            </w:r>
            <w:proofErr w:type="gramEnd"/>
            <w:r w:rsidR="00C701FB" w:rsidRPr="00DB086F">
              <w:t xml:space="preserve"> or drought.</w:t>
            </w:r>
            <w:r w:rsidR="00807D2D" w:rsidRPr="00DB086F">
              <w:t xml:space="preserve"> There will also be a focus on UK ‘extreme weather’</w:t>
            </w:r>
            <w:r w:rsidR="00F35A6A" w:rsidRPr="00DB086F">
              <w:t xml:space="preserve"> with examples such as ‘the Beast from the East’. </w:t>
            </w:r>
          </w:p>
        </w:tc>
        <w:tc>
          <w:tcPr>
            <w:tcW w:w="3591" w:type="dxa"/>
          </w:tcPr>
          <w:p w14:paraId="0256B120" w14:textId="08301AA1" w:rsidR="00615F69" w:rsidRPr="00DB086F" w:rsidRDefault="00615F69" w:rsidP="003F01E2">
            <w:r w:rsidRPr="00DB086F">
              <w:t xml:space="preserve">Students will </w:t>
            </w:r>
            <w:r w:rsidR="00A83E39" w:rsidRPr="00DB086F">
              <w:t xml:space="preserve">investigate the evidence, causes, effects and management of climate change. Students will apply local, UK and global case studies to the knowledge developed. Students will utilise </w:t>
            </w:r>
            <w:r w:rsidR="00BC3016" w:rsidRPr="00DB086F">
              <w:t xml:space="preserve">knowledge learnt in Geography and other subjects such as Science. Students will continue to explore a wide range of literature and resources, understanding how to trust sources and </w:t>
            </w:r>
            <w:r w:rsidR="00590822" w:rsidRPr="00DB086F">
              <w:t>how to be aware of fake news.</w:t>
            </w:r>
          </w:p>
        </w:tc>
        <w:tc>
          <w:tcPr>
            <w:tcW w:w="3591" w:type="dxa"/>
          </w:tcPr>
          <w:p w14:paraId="52D5CA87" w14:textId="17E04EE7" w:rsidR="00615F69" w:rsidRPr="00DB086F" w:rsidRDefault="00615F69" w:rsidP="003F01E2">
            <w:r w:rsidRPr="00DB086F">
              <w:t xml:space="preserve">Students will </w:t>
            </w:r>
            <w:r w:rsidR="00050E00" w:rsidRPr="00DB086F">
              <w:t xml:space="preserve">understand the processes that give rise to key physical and human geographical features. </w:t>
            </w:r>
            <w:r w:rsidR="009A571F" w:rsidRPr="00DB086F">
              <w:t xml:space="preserve">They will understand the idea of interdependence and sustainability. Students will </w:t>
            </w:r>
            <w:r w:rsidR="00913529" w:rsidRPr="00DB086F">
              <w:t xml:space="preserve">be accurate with examples used. This will be applied to a geography of their choice, </w:t>
            </w:r>
            <w:r w:rsidR="004C70B2" w:rsidRPr="00DB086F">
              <w:t>finishing with a presentation.</w:t>
            </w:r>
            <w:r w:rsidRPr="00DB086F">
              <w:t xml:space="preserve"> </w:t>
            </w:r>
          </w:p>
        </w:tc>
      </w:tr>
      <w:tr w:rsidR="00615F69" w14:paraId="0AC1E5BF" w14:textId="77777777" w:rsidTr="003F01E2">
        <w:trPr>
          <w:trHeight w:val="1301"/>
        </w:trPr>
        <w:tc>
          <w:tcPr>
            <w:tcW w:w="1838" w:type="dxa"/>
            <w:vMerge/>
            <w:vAlign w:val="center"/>
          </w:tcPr>
          <w:p w14:paraId="75006696" w14:textId="77777777" w:rsidR="00615F69" w:rsidRPr="001F6D74" w:rsidRDefault="00615F69" w:rsidP="003F01E2">
            <w:pPr>
              <w:jc w:val="center"/>
              <w:rPr>
                <w:b/>
                <w:bCs/>
                <w:sz w:val="24"/>
                <w:szCs w:val="24"/>
              </w:rPr>
            </w:pPr>
          </w:p>
        </w:tc>
        <w:tc>
          <w:tcPr>
            <w:tcW w:w="2410" w:type="dxa"/>
            <w:vAlign w:val="center"/>
          </w:tcPr>
          <w:p w14:paraId="2B6C6C39" w14:textId="77777777" w:rsidR="00615F69" w:rsidRPr="001F6D74" w:rsidRDefault="00615F69" w:rsidP="003F01E2">
            <w:pPr>
              <w:jc w:val="center"/>
              <w:rPr>
                <w:b/>
                <w:bCs/>
                <w:sz w:val="24"/>
                <w:szCs w:val="24"/>
              </w:rPr>
            </w:pPr>
            <w:r w:rsidRPr="001F6D74">
              <w:rPr>
                <w:b/>
                <w:bCs/>
                <w:sz w:val="24"/>
                <w:szCs w:val="24"/>
              </w:rPr>
              <w:t>Subject specific pedagogy</w:t>
            </w:r>
          </w:p>
        </w:tc>
        <w:tc>
          <w:tcPr>
            <w:tcW w:w="3591" w:type="dxa"/>
          </w:tcPr>
          <w:p w14:paraId="7980978D" w14:textId="11C800CF" w:rsidR="00615F69" w:rsidRPr="00DB086F" w:rsidRDefault="00615F69" w:rsidP="003F01E2">
            <w:r w:rsidRPr="00DB086F">
              <w:t xml:space="preserve">Students </w:t>
            </w:r>
            <w:r w:rsidR="0016368E" w:rsidRPr="00DB086F">
              <w:t xml:space="preserve">will use a range of </w:t>
            </w:r>
            <w:r w:rsidR="00EF088C" w:rsidRPr="00DB086F">
              <w:t xml:space="preserve">independent, </w:t>
            </w:r>
            <w:r w:rsidR="004657C1" w:rsidRPr="00DB086F">
              <w:t xml:space="preserve">paired and group activities to understand the processes and case studies in question. There will be a greater sense of independence, using </w:t>
            </w:r>
            <w:r w:rsidR="00C13C5B" w:rsidRPr="00DB086F">
              <w:t>reading strategies to extract and apply the required information. Students will look to link to the bigger picture of climate change.</w:t>
            </w:r>
          </w:p>
        </w:tc>
        <w:tc>
          <w:tcPr>
            <w:tcW w:w="3591" w:type="dxa"/>
          </w:tcPr>
          <w:p w14:paraId="5542FC0D" w14:textId="7AFAFC00" w:rsidR="00615F69" w:rsidRPr="00DB086F" w:rsidRDefault="00590822" w:rsidP="003F01E2">
            <w:r w:rsidRPr="00DB086F">
              <w:t xml:space="preserve">The topic will begin with recall activities as climate change is covered in many subjects. Misconceptions should be challenged </w:t>
            </w:r>
            <w:proofErr w:type="gramStart"/>
            <w:r w:rsidRPr="00DB086F">
              <w:t>early, and</w:t>
            </w:r>
            <w:proofErr w:type="gramEnd"/>
            <w:r w:rsidRPr="00DB086F">
              <w:t xml:space="preserve"> </w:t>
            </w:r>
            <w:r w:rsidR="007B31C1" w:rsidRPr="00DB086F">
              <w:t xml:space="preserve">will follow a clear process of investigation. </w:t>
            </w:r>
          </w:p>
        </w:tc>
        <w:tc>
          <w:tcPr>
            <w:tcW w:w="3591" w:type="dxa"/>
          </w:tcPr>
          <w:p w14:paraId="05CC5412" w14:textId="2EEB9276" w:rsidR="00615F69" w:rsidRPr="00DB086F" w:rsidRDefault="004C70B2" w:rsidP="003F01E2">
            <w:r w:rsidRPr="00DB086F">
              <w:t xml:space="preserve">Students will follow a line of enquiry to research and present plans </w:t>
            </w:r>
            <w:r w:rsidR="00313D08" w:rsidRPr="00DB086F">
              <w:t xml:space="preserve">for a future geographical issue. Students will be guided with clear structure, which is </w:t>
            </w:r>
            <w:proofErr w:type="gramStart"/>
            <w:r w:rsidR="00313D08" w:rsidRPr="00DB086F">
              <w:t>similar to</w:t>
            </w:r>
            <w:proofErr w:type="gramEnd"/>
            <w:r w:rsidR="00313D08" w:rsidRPr="00DB086F">
              <w:t xml:space="preserve"> GCSE Decision Making Exercise and Fieldwork Paper 3 (AQA). </w:t>
            </w:r>
          </w:p>
        </w:tc>
      </w:tr>
      <w:tr w:rsidR="00615F69" w14:paraId="235B59D6" w14:textId="77777777" w:rsidTr="003F01E2">
        <w:trPr>
          <w:trHeight w:val="1228"/>
        </w:trPr>
        <w:tc>
          <w:tcPr>
            <w:tcW w:w="1838" w:type="dxa"/>
            <w:vAlign w:val="center"/>
          </w:tcPr>
          <w:p w14:paraId="4B97947F" w14:textId="77777777" w:rsidR="00615F69" w:rsidRPr="001F6D74" w:rsidRDefault="00615F69" w:rsidP="003F01E2">
            <w:pPr>
              <w:jc w:val="center"/>
              <w:rPr>
                <w:b/>
                <w:bCs/>
                <w:sz w:val="24"/>
                <w:szCs w:val="24"/>
              </w:rPr>
            </w:pPr>
            <w:r w:rsidRPr="001F6D74">
              <w:rPr>
                <w:b/>
                <w:bCs/>
                <w:sz w:val="24"/>
                <w:szCs w:val="24"/>
              </w:rPr>
              <w:t>Extending the boundaries of learning</w:t>
            </w:r>
          </w:p>
        </w:tc>
        <w:tc>
          <w:tcPr>
            <w:tcW w:w="2410" w:type="dxa"/>
            <w:vAlign w:val="center"/>
          </w:tcPr>
          <w:p w14:paraId="1128AA40" w14:textId="77777777" w:rsidR="00615F69" w:rsidRPr="001F6D74" w:rsidRDefault="00615F69" w:rsidP="003F01E2">
            <w:pPr>
              <w:jc w:val="center"/>
              <w:rPr>
                <w:b/>
                <w:bCs/>
                <w:sz w:val="24"/>
                <w:szCs w:val="24"/>
              </w:rPr>
            </w:pPr>
            <w:r w:rsidRPr="001F6D74">
              <w:rPr>
                <w:b/>
                <w:bCs/>
                <w:sz w:val="24"/>
                <w:szCs w:val="24"/>
              </w:rPr>
              <w:t>Cultural Capital and beyond the curriculum</w:t>
            </w:r>
          </w:p>
        </w:tc>
        <w:tc>
          <w:tcPr>
            <w:tcW w:w="3591" w:type="dxa"/>
          </w:tcPr>
          <w:p w14:paraId="6018121E" w14:textId="5902D6D3" w:rsidR="00615F69" w:rsidRPr="00DB086F" w:rsidRDefault="00CB1839" w:rsidP="003F01E2">
            <w:r w:rsidRPr="00DB086F">
              <w:t xml:space="preserve">Students have the chance to conduct further weather/climate fieldwork on school site. </w:t>
            </w:r>
            <w:r w:rsidR="00824331" w:rsidRPr="00DB086F">
              <w:t xml:space="preserve">Students will be encouraged to develop case studies through home learning and to be aware of </w:t>
            </w:r>
            <w:r w:rsidR="00F94F65" w:rsidRPr="00DB086F">
              <w:t>current events.</w:t>
            </w:r>
            <w:r w:rsidR="00615F69" w:rsidRPr="00DB086F">
              <w:t xml:space="preserve"> </w:t>
            </w:r>
          </w:p>
        </w:tc>
        <w:tc>
          <w:tcPr>
            <w:tcW w:w="3591" w:type="dxa"/>
          </w:tcPr>
          <w:p w14:paraId="167C03EF" w14:textId="46E52A86" w:rsidR="00615F69" w:rsidRPr="00DB086F" w:rsidRDefault="007B31C1" w:rsidP="003F01E2">
            <w:r w:rsidRPr="00DB086F">
              <w:t xml:space="preserve">Home learning will allow students to explore a greater range of </w:t>
            </w:r>
            <w:r w:rsidR="0002526C" w:rsidRPr="00DB086F">
              <w:t xml:space="preserve">sources, evaluating them along the way for reliability and validity. Students are continuing their journey towards active citizens where they </w:t>
            </w:r>
            <w:proofErr w:type="gramStart"/>
            <w:r w:rsidR="0002526C" w:rsidRPr="00DB086F">
              <w:t>are able to</w:t>
            </w:r>
            <w:proofErr w:type="gramEnd"/>
            <w:r w:rsidR="0002526C" w:rsidRPr="00DB086F">
              <w:t xml:space="preserve"> make informed decisions that are sustainable. </w:t>
            </w:r>
            <w:r w:rsidR="009F0912" w:rsidRPr="00DB086F">
              <w:t>There is chance to develop whole-school strategies for climate change mitigation.</w:t>
            </w:r>
          </w:p>
        </w:tc>
        <w:tc>
          <w:tcPr>
            <w:tcW w:w="3591" w:type="dxa"/>
          </w:tcPr>
          <w:p w14:paraId="2EAFA50B" w14:textId="26933293" w:rsidR="00615F69" w:rsidRPr="00DB086F" w:rsidRDefault="00926E2D" w:rsidP="003F01E2">
            <w:r w:rsidRPr="00DB086F">
              <w:t xml:space="preserve">This final topic gives </w:t>
            </w:r>
            <w:r w:rsidR="00A77946" w:rsidRPr="00DB086F">
              <w:t xml:space="preserve">students chance to show themselves as active citizens. Whether students are continuing studying at GCSE or not, they will continue to develop transferrable skills whilst becoming aware of wider geographical issues. This continued decision making </w:t>
            </w:r>
            <w:r w:rsidR="00643811" w:rsidRPr="00DB086F">
              <w:t>focusing on sustainability could be applied in other subjects.</w:t>
            </w:r>
          </w:p>
        </w:tc>
      </w:tr>
      <w:tr w:rsidR="00615F69" w14:paraId="1A0007A3" w14:textId="77777777" w:rsidTr="003F01E2">
        <w:trPr>
          <w:trHeight w:val="1228"/>
        </w:trPr>
        <w:tc>
          <w:tcPr>
            <w:tcW w:w="1838" w:type="dxa"/>
            <w:vAlign w:val="center"/>
          </w:tcPr>
          <w:p w14:paraId="02921B1F" w14:textId="77777777" w:rsidR="00615F69" w:rsidRPr="001F6D74" w:rsidRDefault="00615F69" w:rsidP="003F01E2">
            <w:pPr>
              <w:jc w:val="center"/>
              <w:rPr>
                <w:b/>
                <w:bCs/>
                <w:sz w:val="24"/>
                <w:szCs w:val="24"/>
              </w:rPr>
            </w:pPr>
            <w:r w:rsidRPr="001F6D74">
              <w:rPr>
                <w:b/>
                <w:bCs/>
                <w:sz w:val="24"/>
                <w:szCs w:val="24"/>
              </w:rPr>
              <w:t>Achievement</w:t>
            </w:r>
          </w:p>
        </w:tc>
        <w:tc>
          <w:tcPr>
            <w:tcW w:w="2410" w:type="dxa"/>
            <w:vAlign w:val="center"/>
          </w:tcPr>
          <w:p w14:paraId="3A272677" w14:textId="77777777" w:rsidR="00615F69" w:rsidRPr="001F6D74" w:rsidRDefault="00615F69" w:rsidP="003F01E2">
            <w:pPr>
              <w:jc w:val="center"/>
              <w:rPr>
                <w:b/>
                <w:bCs/>
                <w:sz w:val="24"/>
                <w:szCs w:val="24"/>
              </w:rPr>
            </w:pPr>
            <w:r w:rsidRPr="001F6D74">
              <w:rPr>
                <w:b/>
                <w:bCs/>
                <w:sz w:val="24"/>
                <w:szCs w:val="24"/>
              </w:rPr>
              <w:t>Assessment</w:t>
            </w:r>
          </w:p>
        </w:tc>
        <w:tc>
          <w:tcPr>
            <w:tcW w:w="3591" w:type="dxa"/>
          </w:tcPr>
          <w:p w14:paraId="0AFB7189" w14:textId="522B9CD4" w:rsidR="00615F69" w:rsidRPr="00DB086F" w:rsidRDefault="00615F69" w:rsidP="003F01E2">
            <w:r w:rsidRPr="00DB086F">
              <w:t xml:space="preserve">There is chance to conduct formative and summative assessments at this point. </w:t>
            </w:r>
            <w:r w:rsidR="00F94F65" w:rsidRPr="00DB086F">
              <w:t xml:space="preserve">This will assess both weather and tectonic hazards using GCSE style </w:t>
            </w:r>
            <w:r w:rsidR="00F94F65" w:rsidRPr="00DB086F">
              <w:lastRenderedPageBreak/>
              <w:t xml:space="preserve">questions, but also a chance to develop </w:t>
            </w:r>
            <w:r w:rsidR="00EA7F95" w:rsidRPr="00DB086F">
              <w:t xml:space="preserve">their </w:t>
            </w:r>
            <w:r w:rsidR="00F94F65" w:rsidRPr="00DB086F">
              <w:t>ext</w:t>
            </w:r>
            <w:r w:rsidR="00EA7F95" w:rsidRPr="00DB086F">
              <w:t>ended writing.</w:t>
            </w:r>
          </w:p>
          <w:p w14:paraId="6B3F5821" w14:textId="77777777" w:rsidR="00615F69" w:rsidRPr="00DB086F" w:rsidRDefault="00615F69" w:rsidP="003F01E2"/>
        </w:tc>
        <w:tc>
          <w:tcPr>
            <w:tcW w:w="3591" w:type="dxa"/>
          </w:tcPr>
          <w:p w14:paraId="7824CF23" w14:textId="09460E3A" w:rsidR="00615F69" w:rsidRPr="00DB086F" w:rsidRDefault="0003769E" w:rsidP="003F01E2">
            <w:r w:rsidRPr="00DB086F">
              <w:lastRenderedPageBreak/>
              <w:t>Climate change extended writing</w:t>
            </w:r>
            <w:r w:rsidR="00CE7069" w:rsidRPr="00DB086F">
              <w:t xml:space="preserve"> task which looks at the evidence, causes, effects and management. Students will </w:t>
            </w:r>
            <w:proofErr w:type="spellStart"/>
            <w:r w:rsidR="00CE7069" w:rsidRPr="00DB086F">
              <w:t>product</w:t>
            </w:r>
            <w:proofErr w:type="spellEnd"/>
            <w:r w:rsidR="00CE7069" w:rsidRPr="00DB086F">
              <w:t xml:space="preserve"> a structured report. </w:t>
            </w:r>
            <w:r w:rsidR="00CE7069" w:rsidRPr="00DB086F">
              <w:lastRenderedPageBreak/>
              <w:t>There is chance to use GCSE style questions in the end of year test.</w:t>
            </w:r>
          </w:p>
        </w:tc>
        <w:tc>
          <w:tcPr>
            <w:tcW w:w="3591" w:type="dxa"/>
          </w:tcPr>
          <w:p w14:paraId="372B7A4F" w14:textId="39B1D492" w:rsidR="00615F69" w:rsidRPr="00DB086F" w:rsidRDefault="00615F69" w:rsidP="003F01E2">
            <w:r w:rsidRPr="00DB086F">
              <w:lastRenderedPageBreak/>
              <w:t xml:space="preserve">Students will have an end of year test in the third term to inform progress. This is in line with the Progress Check dates and may fall before May Half Term. Assessment will include a </w:t>
            </w:r>
            <w:r w:rsidRPr="00DB086F">
              <w:lastRenderedPageBreak/>
              <w:t xml:space="preserve">mixture or short and long exam style questions, and may include practical elements focussing on numeracy, </w:t>
            </w:r>
            <w:proofErr w:type="gramStart"/>
            <w:r w:rsidRPr="00DB086F">
              <w:t>fieldwork</w:t>
            </w:r>
            <w:proofErr w:type="gramEnd"/>
            <w:r w:rsidRPr="00DB086F">
              <w:t xml:space="preserve"> and map skills.</w:t>
            </w:r>
            <w:r w:rsidR="00643811" w:rsidRPr="00DB086F">
              <w:t xml:space="preserve"> Students will finish by presenting their </w:t>
            </w:r>
            <w:r w:rsidR="00144FD6" w:rsidRPr="00DB086F">
              <w:t>research and findings.</w:t>
            </w:r>
          </w:p>
        </w:tc>
      </w:tr>
      <w:tr w:rsidR="00B445F8" w14:paraId="3318723A" w14:textId="77777777" w:rsidTr="005B67F7">
        <w:trPr>
          <w:trHeight w:val="1228"/>
        </w:trPr>
        <w:tc>
          <w:tcPr>
            <w:tcW w:w="1838" w:type="dxa"/>
            <w:vAlign w:val="center"/>
          </w:tcPr>
          <w:p w14:paraId="0E31B104" w14:textId="77777777" w:rsidR="00B445F8" w:rsidRPr="001F6D74" w:rsidRDefault="00B445F8" w:rsidP="003F01E2">
            <w:pPr>
              <w:jc w:val="center"/>
              <w:rPr>
                <w:b/>
                <w:bCs/>
                <w:sz w:val="24"/>
                <w:szCs w:val="24"/>
              </w:rPr>
            </w:pPr>
            <w:r w:rsidRPr="001F6D74">
              <w:rPr>
                <w:b/>
                <w:bCs/>
                <w:sz w:val="24"/>
                <w:szCs w:val="24"/>
              </w:rPr>
              <w:lastRenderedPageBreak/>
              <w:t>Valuing People</w:t>
            </w:r>
          </w:p>
        </w:tc>
        <w:tc>
          <w:tcPr>
            <w:tcW w:w="2410" w:type="dxa"/>
            <w:vAlign w:val="center"/>
          </w:tcPr>
          <w:p w14:paraId="23608DCB" w14:textId="77777777" w:rsidR="00B445F8" w:rsidRPr="001F6D74" w:rsidRDefault="00B445F8" w:rsidP="003F01E2">
            <w:pPr>
              <w:jc w:val="center"/>
              <w:rPr>
                <w:b/>
                <w:bCs/>
                <w:sz w:val="24"/>
                <w:szCs w:val="24"/>
              </w:rPr>
            </w:pPr>
            <w:r w:rsidRPr="001F6D74">
              <w:rPr>
                <w:b/>
                <w:bCs/>
                <w:sz w:val="24"/>
                <w:szCs w:val="24"/>
              </w:rPr>
              <w:t>How our curriculum meets the needs of every individual</w:t>
            </w:r>
          </w:p>
        </w:tc>
        <w:tc>
          <w:tcPr>
            <w:tcW w:w="7182" w:type="dxa"/>
            <w:gridSpan w:val="2"/>
          </w:tcPr>
          <w:p w14:paraId="187372B0" w14:textId="77777777" w:rsidR="00B445F8" w:rsidRPr="00DB086F" w:rsidRDefault="00B445F8" w:rsidP="00B445F8">
            <w:r w:rsidRPr="00DB086F">
              <w:t>Tasks are developed to allow students to access the curriculum and to explore relevant examples. Students will be challenged consistently to allow for progress for all.</w:t>
            </w:r>
          </w:p>
          <w:p w14:paraId="200376AC" w14:textId="77777777" w:rsidR="00B445F8" w:rsidRPr="00DB086F" w:rsidRDefault="00B445F8" w:rsidP="00B445F8">
            <w:r w:rsidRPr="00DB086F">
              <w:t>Decision making exercises are becoming a clearer part of students’ routine, however, will be clearly structured and differentiated. Students will start to become aware of GCSE style decision making questions.</w:t>
            </w:r>
          </w:p>
          <w:p w14:paraId="3FEC68D2" w14:textId="77777777" w:rsidR="00B445F8" w:rsidRPr="00DB086F" w:rsidRDefault="00B445F8" w:rsidP="00B445F8">
            <w:r w:rsidRPr="00DB086F">
              <w:t xml:space="preserve">While it is difficult to apply to UK examples to all topics, students will develop their understanding of more familiar examples as well as more challenging or less familiar examples to incorporate stretch and challenge. </w:t>
            </w:r>
          </w:p>
          <w:p w14:paraId="5B501841" w14:textId="77777777" w:rsidR="00B445F8" w:rsidRPr="00DB086F" w:rsidRDefault="00B445F8" w:rsidP="00B445F8">
            <w:r w:rsidRPr="00DB086F">
              <w:t xml:space="preserve">Tasks are differentiated clearly so students can understand the theory and application, including decision making skills. Students have a varied understanding of the world around them; we aim to make connections on a variety of scales to ensure students can understand their purpose and value in society. Tasks are differentiated accordingly to access the required knowledge and skills, ensuring all learning needs are provided for, </w:t>
            </w:r>
            <w:proofErr w:type="gramStart"/>
            <w:r w:rsidRPr="00DB086F">
              <w:t>including</w:t>
            </w:r>
            <w:proofErr w:type="gramEnd"/>
            <w:r w:rsidRPr="00DB086F">
              <w:t xml:space="preserve"> and not limited to Pupil Premium and EAL students. Teachers will make use of the Supportive Skills Department and the associated staff. Home learning gives the chance to extend and challenge all learners.</w:t>
            </w:r>
          </w:p>
          <w:p w14:paraId="4A48B4AA" w14:textId="77777777" w:rsidR="00921594" w:rsidRPr="00DB086F" w:rsidRDefault="00921594" w:rsidP="00921594"/>
          <w:p w14:paraId="6247C6E1" w14:textId="77777777" w:rsidR="00921594" w:rsidRPr="00DB086F" w:rsidRDefault="00921594" w:rsidP="00921594">
            <w:r w:rsidRPr="00DB086F">
              <w:t xml:space="preserve">Continuous emphasis on key terminology and retrieval practice of this throughout the course. Breaking down key terms into smaller words to understand wider meanings and further extension opportunities embedded throughout. </w:t>
            </w:r>
          </w:p>
          <w:p w14:paraId="76A59FDE" w14:textId="77777777" w:rsidR="00921594" w:rsidRPr="00DB086F" w:rsidRDefault="00921594" w:rsidP="00921594"/>
          <w:p w14:paraId="4AF30AB3" w14:textId="1CCC1716" w:rsidR="00921594" w:rsidRPr="00DB086F" w:rsidRDefault="00921594" w:rsidP="00921594">
            <w:r w:rsidRPr="00DB086F">
              <w:t xml:space="preserve">Liaising with year leaders, </w:t>
            </w:r>
            <w:r w:rsidR="0003404C" w:rsidRPr="00DB086F">
              <w:t>Supportive Skills Department</w:t>
            </w:r>
            <w:r w:rsidRPr="00DB086F">
              <w:t xml:space="preserve">, form tutors and parents to develop a holistic understanding of our students, so that any intervention is bespoke to the individual. </w:t>
            </w:r>
          </w:p>
          <w:p w14:paraId="68EE4307" w14:textId="77777777" w:rsidR="00921594" w:rsidRPr="00DB086F" w:rsidRDefault="00921594" w:rsidP="00921594"/>
          <w:p w14:paraId="178E40C2" w14:textId="77777777" w:rsidR="00921594" w:rsidRPr="00DB086F" w:rsidRDefault="00921594" w:rsidP="00921594">
            <w:r w:rsidRPr="00DB086F">
              <w:t xml:space="preserve">Independent leaners are provided support via the uploading of relevant classwork onto TEAMs, this allows students to reflect on their learning and revisit any material they may wish to recap as part of their revision or </w:t>
            </w:r>
            <w:r w:rsidRPr="00DB086F">
              <w:lastRenderedPageBreak/>
              <w:t>independent learning. Students who miss lessons for various reasons are then able to complete work in preparation for future lessons.</w:t>
            </w:r>
          </w:p>
          <w:p w14:paraId="47570474" w14:textId="77777777" w:rsidR="00921594" w:rsidRPr="00DB086F" w:rsidRDefault="00921594" w:rsidP="00921594"/>
          <w:p w14:paraId="7052B5E5" w14:textId="77777777" w:rsidR="00921594" w:rsidRPr="00DB086F" w:rsidRDefault="00921594" w:rsidP="00921594">
            <w:r w:rsidRPr="00DB086F">
              <w:t xml:space="preserve">Staff within the department continuously share good practice through regular meetings, lesson drop-ins, marking standardisation and feedback after completing various CPD courses. </w:t>
            </w:r>
          </w:p>
          <w:p w14:paraId="301917A4" w14:textId="77777777" w:rsidR="00921594" w:rsidRPr="00DB086F" w:rsidRDefault="00921594" w:rsidP="00921594"/>
          <w:p w14:paraId="24551C75" w14:textId="4DACB563" w:rsidR="00921594" w:rsidRPr="00DB086F" w:rsidRDefault="00921594" w:rsidP="00921594">
            <w:r w:rsidRPr="00DB086F">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c>
          <w:tcPr>
            <w:tcW w:w="3591" w:type="dxa"/>
          </w:tcPr>
          <w:p w14:paraId="70316C66" w14:textId="09E800E5" w:rsidR="00B445F8" w:rsidRPr="00DB086F" w:rsidRDefault="00B445F8" w:rsidP="003F01E2">
            <w:r w:rsidRPr="00DB086F">
              <w:lastRenderedPageBreak/>
              <w:t>Students have the chance to round up their learning across the year and review their progress. Students will complete an evaluation of the year which will allow the department to develop the curriculum and meet the needs of future Year 9s and the current Year9s as they move into Key Stage Four.</w:t>
            </w:r>
          </w:p>
        </w:tc>
      </w:tr>
    </w:tbl>
    <w:p w14:paraId="732D339F" w14:textId="4EF53CDA" w:rsidR="00615F69" w:rsidRDefault="00615F69" w:rsidP="00253404"/>
    <w:p w14:paraId="312C53F5" w14:textId="0C9DB2E7" w:rsidR="00894093" w:rsidRDefault="00894093" w:rsidP="00253404"/>
    <w:p w14:paraId="18E4F3AE" w14:textId="226510B0" w:rsidR="00894093" w:rsidRDefault="00894093" w:rsidP="00253404"/>
    <w:p w14:paraId="1A3DE570" w14:textId="5397C7B0" w:rsidR="00894093" w:rsidRDefault="00894093" w:rsidP="00253404"/>
    <w:p w14:paraId="00D48827" w14:textId="77777777" w:rsidR="00894093" w:rsidRDefault="00894093" w:rsidP="00253404"/>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6374"/>
    <w:rsid w:val="00702337"/>
    <w:rsid w:val="0072362D"/>
    <w:rsid w:val="007423B0"/>
    <w:rsid w:val="00746422"/>
    <w:rsid w:val="007634F9"/>
    <w:rsid w:val="0076770C"/>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B01CEC"/>
    <w:rsid w:val="00B11456"/>
    <w:rsid w:val="00B14A1C"/>
    <w:rsid w:val="00B22E97"/>
    <w:rsid w:val="00B253AF"/>
    <w:rsid w:val="00B27B79"/>
    <w:rsid w:val="00B307DF"/>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6361"/>
    <w:rsid w:val="00D4247B"/>
    <w:rsid w:val="00D747AB"/>
    <w:rsid w:val="00D7548A"/>
    <w:rsid w:val="00D765EF"/>
    <w:rsid w:val="00D77DCB"/>
    <w:rsid w:val="00D937D2"/>
    <w:rsid w:val="00DA2348"/>
    <w:rsid w:val="00DA2512"/>
    <w:rsid w:val="00DB086F"/>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BF1CBAB-6B21-4D82-AB3B-F7964248D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7</Pages>
  <Words>2344</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302</cp:revision>
  <dcterms:created xsi:type="dcterms:W3CDTF">2022-07-03T10:49:00Z</dcterms:created>
  <dcterms:modified xsi:type="dcterms:W3CDTF">2022-07-21T09:07:00Z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