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1"/>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D62F4D" w:rsidRPr="001F6D74" w14:paraId="142C49FB" w14:textId="77777777" w:rsidTr="001205C7">
        <w:trPr>
          <w:trHeight w:val="374"/>
        </w:trPr>
        <w:tc>
          <w:tcPr>
            <w:tcW w:w="15021" w:type="dxa"/>
            <w:gridSpan w:val="5"/>
            <w:shd w:val="clear" w:color="auto" w:fill="CC0066"/>
          </w:tcPr>
          <w:p w14:paraId="66D4FE4A" w14:textId="500B2013" w:rsidR="00D62F4D" w:rsidRPr="001F6D74" w:rsidRDefault="00D62F4D" w:rsidP="001205C7">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A Level Philosophy and Ethics</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13</w:t>
            </w:r>
            <w:r w:rsidRPr="001F6D74">
              <w:rPr>
                <w:rFonts w:asciiTheme="majorHAnsi" w:hAnsiTheme="majorHAnsi" w:cstheme="majorBidi"/>
                <w:b/>
                <w:bCs/>
                <w:color w:val="FFFFFF" w:themeColor="background1"/>
                <w:sz w:val="28"/>
                <w:szCs w:val="28"/>
              </w:rPr>
              <w:t xml:space="preserve">                2022-23</w:t>
            </w:r>
          </w:p>
        </w:tc>
      </w:tr>
      <w:tr w:rsidR="00D62F4D" w14:paraId="76A96706" w14:textId="77777777" w:rsidTr="001205C7">
        <w:trPr>
          <w:trHeight w:val="634"/>
        </w:trPr>
        <w:tc>
          <w:tcPr>
            <w:tcW w:w="15021" w:type="dxa"/>
            <w:gridSpan w:val="5"/>
          </w:tcPr>
          <w:p w14:paraId="021EE7A5" w14:textId="0223D2B5" w:rsidR="00D62F4D" w:rsidRPr="001F6D74" w:rsidRDefault="00D62F4D" w:rsidP="001205C7">
            <w:pPr>
              <w:rPr>
                <w:b/>
                <w:bCs/>
                <w:sz w:val="28"/>
                <w:szCs w:val="28"/>
              </w:rPr>
            </w:pPr>
            <w:r w:rsidRPr="001F6D74">
              <w:rPr>
                <w:b/>
                <w:bCs/>
                <w:sz w:val="28"/>
                <w:szCs w:val="28"/>
              </w:rPr>
              <w:t>Curriculum Intent:</w:t>
            </w:r>
            <w:r>
              <w:rPr>
                <w:b/>
                <w:bCs/>
                <w:sz w:val="28"/>
                <w:szCs w:val="28"/>
              </w:rPr>
              <w:t xml:space="preserve"> </w:t>
            </w:r>
            <w:r w:rsidRPr="001F6D74">
              <w:rPr>
                <w:b/>
                <w:bCs/>
                <w:sz w:val="28"/>
                <w:szCs w:val="28"/>
              </w:rPr>
              <w:t>Curriculum Intent:</w:t>
            </w:r>
            <w:r>
              <w:rPr>
                <w:b/>
                <w:bCs/>
                <w:sz w:val="28"/>
                <w:szCs w:val="28"/>
              </w:rPr>
              <w:t xml:space="preserve"> For our students to develop a knowledge of the religious diversity and appreciation of cultural diversity within the UK and Global Community. To encourage skills of empathy, understanding, analysis and evaluation of philosophical and ethical ideas. To prepare students for the A2 OCR Examination in Religious Studies.</w:t>
            </w:r>
          </w:p>
        </w:tc>
      </w:tr>
      <w:tr w:rsidR="00D62F4D" w14:paraId="417B3F19" w14:textId="77777777" w:rsidTr="00FE4EA6">
        <w:trPr>
          <w:trHeight w:val="807"/>
        </w:trPr>
        <w:tc>
          <w:tcPr>
            <w:tcW w:w="1838" w:type="dxa"/>
            <w:shd w:val="clear" w:color="auto" w:fill="D0CECE" w:themeFill="background2" w:themeFillShade="E6"/>
            <w:vAlign w:val="center"/>
          </w:tcPr>
          <w:p w14:paraId="5BE25953" w14:textId="77777777" w:rsidR="00D62F4D" w:rsidRPr="001F6D74" w:rsidRDefault="00D62F4D" w:rsidP="001205C7">
            <w:pPr>
              <w:jc w:val="center"/>
              <w:rPr>
                <w:b/>
                <w:bCs/>
                <w:sz w:val="28"/>
                <w:szCs w:val="28"/>
              </w:rPr>
            </w:pPr>
            <w:r w:rsidRPr="001F6D74">
              <w:rPr>
                <w:b/>
                <w:bCs/>
                <w:sz w:val="28"/>
                <w:szCs w:val="28"/>
              </w:rPr>
              <w:t>School Values</w:t>
            </w:r>
          </w:p>
        </w:tc>
        <w:tc>
          <w:tcPr>
            <w:tcW w:w="2410" w:type="dxa"/>
            <w:shd w:val="clear" w:color="auto" w:fill="D0CECE" w:themeFill="background2" w:themeFillShade="E6"/>
            <w:vAlign w:val="center"/>
          </w:tcPr>
          <w:p w14:paraId="1589B792" w14:textId="77777777" w:rsidR="00D62F4D" w:rsidRPr="001F6D74" w:rsidRDefault="00D62F4D" w:rsidP="001205C7">
            <w:pPr>
              <w:jc w:val="center"/>
              <w:rPr>
                <w:b/>
                <w:bCs/>
                <w:sz w:val="28"/>
                <w:szCs w:val="28"/>
              </w:rPr>
            </w:pPr>
            <w:r w:rsidRPr="001F6D74">
              <w:rPr>
                <w:b/>
                <w:bCs/>
                <w:sz w:val="28"/>
                <w:szCs w:val="28"/>
              </w:rPr>
              <w:t>Curriculum Focus</w:t>
            </w:r>
          </w:p>
        </w:tc>
        <w:tc>
          <w:tcPr>
            <w:tcW w:w="3591" w:type="dxa"/>
            <w:shd w:val="clear" w:color="auto" w:fill="D0CECE" w:themeFill="background2" w:themeFillShade="E6"/>
            <w:vAlign w:val="center"/>
          </w:tcPr>
          <w:p w14:paraId="5F541D86" w14:textId="0F1BD618" w:rsidR="00D62F4D" w:rsidRPr="001F6D74" w:rsidRDefault="00D62F4D" w:rsidP="001205C7">
            <w:pPr>
              <w:jc w:val="center"/>
              <w:rPr>
                <w:b/>
                <w:bCs/>
                <w:sz w:val="28"/>
                <w:szCs w:val="28"/>
              </w:rPr>
            </w:pPr>
            <w:r w:rsidRPr="001F6D74">
              <w:rPr>
                <w:b/>
                <w:bCs/>
                <w:sz w:val="28"/>
                <w:szCs w:val="28"/>
              </w:rPr>
              <w:t xml:space="preserve">Term </w:t>
            </w:r>
            <w:r w:rsidR="005A2EF8">
              <w:rPr>
                <w:b/>
                <w:bCs/>
                <w:sz w:val="28"/>
                <w:szCs w:val="28"/>
              </w:rPr>
              <w:t>1</w:t>
            </w:r>
            <w:r>
              <w:rPr>
                <w:b/>
                <w:bCs/>
                <w:sz w:val="28"/>
                <w:szCs w:val="28"/>
              </w:rPr>
              <w:t xml:space="preserve"> </w:t>
            </w:r>
            <w:r w:rsidR="005A2EF8">
              <w:rPr>
                <w:b/>
                <w:bCs/>
                <w:sz w:val="28"/>
                <w:szCs w:val="28"/>
              </w:rPr>
              <w:t>Christian Moral Principles and Action - Pluralism</w:t>
            </w:r>
          </w:p>
        </w:tc>
        <w:tc>
          <w:tcPr>
            <w:tcW w:w="3591" w:type="dxa"/>
            <w:shd w:val="clear" w:color="auto" w:fill="D0CECE" w:themeFill="background2" w:themeFillShade="E6"/>
            <w:vAlign w:val="center"/>
          </w:tcPr>
          <w:p w14:paraId="38FD9471" w14:textId="13A3EC94" w:rsidR="00D62F4D" w:rsidRPr="001F6D74" w:rsidRDefault="00D62F4D" w:rsidP="001205C7">
            <w:pPr>
              <w:jc w:val="center"/>
              <w:rPr>
                <w:b/>
                <w:bCs/>
                <w:sz w:val="28"/>
                <w:szCs w:val="28"/>
              </w:rPr>
            </w:pPr>
            <w:r w:rsidRPr="001F6D74">
              <w:rPr>
                <w:b/>
                <w:bCs/>
                <w:sz w:val="28"/>
                <w:szCs w:val="28"/>
              </w:rPr>
              <w:t xml:space="preserve">Term </w:t>
            </w:r>
            <w:r w:rsidR="005A2EF8">
              <w:rPr>
                <w:b/>
                <w:bCs/>
                <w:sz w:val="28"/>
                <w:szCs w:val="28"/>
              </w:rPr>
              <w:t>2 – Nature of God – Religious Language</w:t>
            </w:r>
          </w:p>
        </w:tc>
        <w:tc>
          <w:tcPr>
            <w:tcW w:w="3591" w:type="dxa"/>
            <w:shd w:val="clear" w:color="auto" w:fill="D0CECE" w:themeFill="background2" w:themeFillShade="E6"/>
            <w:vAlign w:val="center"/>
          </w:tcPr>
          <w:p w14:paraId="73348911" w14:textId="3050BEC6" w:rsidR="00D62F4D" w:rsidRPr="001F6D74" w:rsidRDefault="00D62F4D" w:rsidP="001205C7">
            <w:pPr>
              <w:jc w:val="center"/>
              <w:rPr>
                <w:b/>
                <w:bCs/>
                <w:sz w:val="28"/>
                <w:szCs w:val="28"/>
              </w:rPr>
            </w:pPr>
            <w:r w:rsidRPr="001F6D74">
              <w:rPr>
                <w:b/>
                <w:bCs/>
                <w:sz w:val="28"/>
                <w:szCs w:val="28"/>
              </w:rPr>
              <w:t>Term</w:t>
            </w:r>
            <w:r w:rsidR="005A2EF8">
              <w:rPr>
                <w:b/>
                <w:bCs/>
                <w:sz w:val="28"/>
                <w:szCs w:val="28"/>
              </w:rPr>
              <w:t xml:space="preserve"> 3 – Meta Ethics – Conscience – Sexual Ethics</w:t>
            </w:r>
          </w:p>
        </w:tc>
      </w:tr>
      <w:tr w:rsidR="00D62F4D" w14:paraId="4F00E7F0" w14:textId="77777777" w:rsidTr="001205C7">
        <w:trPr>
          <w:trHeight w:val="965"/>
        </w:trPr>
        <w:tc>
          <w:tcPr>
            <w:tcW w:w="1838" w:type="dxa"/>
            <w:vAlign w:val="center"/>
          </w:tcPr>
          <w:p w14:paraId="3030678B" w14:textId="77777777" w:rsidR="00D62F4D" w:rsidRPr="001F6D74" w:rsidRDefault="00D62F4D" w:rsidP="001205C7">
            <w:pPr>
              <w:jc w:val="center"/>
              <w:rPr>
                <w:b/>
                <w:bCs/>
                <w:sz w:val="24"/>
                <w:szCs w:val="24"/>
              </w:rPr>
            </w:pPr>
            <w:r w:rsidRPr="001F6D74">
              <w:rPr>
                <w:b/>
                <w:bCs/>
                <w:sz w:val="24"/>
                <w:szCs w:val="24"/>
              </w:rPr>
              <w:t>High Quality Learning Experience</w:t>
            </w:r>
          </w:p>
        </w:tc>
        <w:tc>
          <w:tcPr>
            <w:tcW w:w="2410" w:type="dxa"/>
            <w:vAlign w:val="center"/>
          </w:tcPr>
          <w:p w14:paraId="4C010195" w14:textId="77777777" w:rsidR="00D62F4D" w:rsidRPr="001F6D74" w:rsidRDefault="00D62F4D" w:rsidP="001205C7">
            <w:pPr>
              <w:jc w:val="center"/>
              <w:rPr>
                <w:b/>
                <w:bCs/>
                <w:sz w:val="24"/>
                <w:szCs w:val="24"/>
              </w:rPr>
            </w:pPr>
            <w:r w:rsidRPr="001F6D74">
              <w:rPr>
                <w:b/>
                <w:bCs/>
                <w:sz w:val="24"/>
                <w:szCs w:val="24"/>
              </w:rPr>
              <w:t>Literacy Skills and Key Vocabulary</w:t>
            </w:r>
          </w:p>
        </w:tc>
        <w:tc>
          <w:tcPr>
            <w:tcW w:w="3591" w:type="dxa"/>
          </w:tcPr>
          <w:p w14:paraId="5DA692E9" w14:textId="2C184D51" w:rsidR="00D62F4D" w:rsidRDefault="002E3953" w:rsidP="001205C7">
            <w:r>
              <w:t>Theonomous Christian ethics, covenant, heteronomous Christian ethics, Papal encyclical, Magisterium, autonomous Christian ethics, agape, tyrannicide, rusty swords, religionless Christianity, Barmen Declaration, costly grace, cheap grace</w:t>
            </w:r>
            <w:r w:rsidR="00405502">
              <w:t>, pluralism, phenomenological, exclusivism, inclusivism, existentialism, myth</w:t>
            </w:r>
            <w:r w:rsidR="000D5214">
              <w:t>, globalisation, interfaith dialogue, collegiality, radicalisation, proselytising, scriptural reasoning.</w:t>
            </w:r>
          </w:p>
        </w:tc>
        <w:tc>
          <w:tcPr>
            <w:tcW w:w="3591" w:type="dxa"/>
          </w:tcPr>
          <w:p w14:paraId="5A5ED00E" w14:textId="707D6DDA" w:rsidR="00D62F4D" w:rsidRDefault="002E3953" w:rsidP="001205C7">
            <w:r>
              <w:t>Attribute, omnipotence, omniscience, omnibenevolence, paradox, beneficence, freewill, predestination, eternity, foreknowledge, via positiv</w:t>
            </w:r>
            <w:r w:rsidR="00DD155D">
              <w:t>a</w:t>
            </w:r>
            <w:r>
              <w:t>, via negativ</w:t>
            </w:r>
            <w:r w:rsidR="00DD155D">
              <w:t>a</w:t>
            </w:r>
            <w:r>
              <w:t xml:space="preserve">, </w:t>
            </w:r>
            <w:r w:rsidR="00DD155D">
              <w:t>anthropomorphising, analogy, symbol, analogy of attribution, analogy of proportion.</w:t>
            </w:r>
          </w:p>
        </w:tc>
        <w:tc>
          <w:tcPr>
            <w:tcW w:w="3591" w:type="dxa"/>
          </w:tcPr>
          <w:p w14:paraId="02609A02" w14:textId="15D69A92" w:rsidR="00D62F4D" w:rsidRDefault="00991035" w:rsidP="001205C7">
            <w:r>
              <w:t>Fact/value problem, is/ought problem, naturalism, hedonism, naturalistic fallacy, intuitionism, emotivism, relativism, ratio, prudence, synderesis, conscientia, vincible and invincible ignorance, id, ego, superego, Oedipus complex, sacrament, premarital sex, adultery, cohabitation, homosexuality, unitive sex, chastity.</w:t>
            </w:r>
          </w:p>
        </w:tc>
      </w:tr>
      <w:tr w:rsidR="00D62F4D" w14:paraId="04D27078" w14:textId="77777777" w:rsidTr="001205C7">
        <w:trPr>
          <w:trHeight w:val="1301"/>
        </w:trPr>
        <w:tc>
          <w:tcPr>
            <w:tcW w:w="1838" w:type="dxa"/>
            <w:vMerge w:val="restart"/>
            <w:vAlign w:val="center"/>
          </w:tcPr>
          <w:p w14:paraId="70CEB848" w14:textId="77777777" w:rsidR="00D62F4D" w:rsidRPr="001F6D74" w:rsidRDefault="00D62F4D" w:rsidP="001205C7">
            <w:pPr>
              <w:jc w:val="center"/>
              <w:rPr>
                <w:b/>
                <w:bCs/>
                <w:sz w:val="24"/>
                <w:szCs w:val="24"/>
              </w:rPr>
            </w:pPr>
            <w:r w:rsidRPr="001F6D74">
              <w:rPr>
                <w:b/>
                <w:bCs/>
                <w:sz w:val="24"/>
                <w:szCs w:val="24"/>
              </w:rPr>
              <w:t>Pursuit of Excellence</w:t>
            </w:r>
          </w:p>
        </w:tc>
        <w:tc>
          <w:tcPr>
            <w:tcW w:w="2410" w:type="dxa"/>
            <w:vAlign w:val="center"/>
          </w:tcPr>
          <w:p w14:paraId="458087AF" w14:textId="77777777" w:rsidR="00D62F4D" w:rsidRPr="001F6D74" w:rsidRDefault="00D62F4D" w:rsidP="001205C7">
            <w:pPr>
              <w:jc w:val="center"/>
              <w:rPr>
                <w:b/>
                <w:bCs/>
                <w:sz w:val="24"/>
                <w:szCs w:val="24"/>
              </w:rPr>
            </w:pPr>
            <w:r w:rsidRPr="001F6D74">
              <w:rPr>
                <w:b/>
                <w:bCs/>
                <w:sz w:val="24"/>
                <w:szCs w:val="24"/>
              </w:rPr>
              <w:t>Knowledge and Skills</w:t>
            </w:r>
          </w:p>
        </w:tc>
        <w:tc>
          <w:tcPr>
            <w:tcW w:w="3591" w:type="dxa"/>
          </w:tcPr>
          <w:p w14:paraId="35FB1C0A" w14:textId="77777777" w:rsidR="00A44A6E" w:rsidRDefault="00A44A6E" w:rsidP="001205C7">
            <w:r>
              <w:t xml:space="preserve">The diversity of Christian moral reasoning and practices and sources of ethics, including: </w:t>
            </w:r>
          </w:p>
          <w:p w14:paraId="3AA82165" w14:textId="6AD313E7" w:rsidR="00A44A6E" w:rsidRDefault="00A44A6E" w:rsidP="00B968AE">
            <w:pPr>
              <w:pStyle w:val="ListParagraph"/>
              <w:numPr>
                <w:ilvl w:val="0"/>
                <w:numId w:val="27"/>
              </w:numPr>
              <w:spacing w:line="240" w:lineRule="auto"/>
            </w:pPr>
            <w:r>
              <w:t xml:space="preserve">the Bible as the only authority for Christian ethical practices </w:t>
            </w:r>
          </w:p>
          <w:p w14:paraId="33D527E9" w14:textId="77777777" w:rsidR="00D62F4D" w:rsidRDefault="00A44A6E" w:rsidP="00B968AE">
            <w:pPr>
              <w:pStyle w:val="ListParagraph"/>
              <w:numPr>
                <w:ilvl w:val="0"/>
                <w:numId w:val="27"/>
              </w:numPr>
              <w:spacing w:line="240" w:lineRule="auto"/>
            </w:pPr>
            <w:r>
              <w:t>Bible, Church and reason as the sources of Christian ethical practices love (agape) as the only Christian ethical principle which governs Christian practices.</w:t>
            </w:r>
          </w:p>
          <w:p w14:paraId="7708A131" w14:textId="77777777" w:rsidR="00A44A6E" w:rsidRDefault="00A44A6E" w:rsidP="00A44A6E"/>
          <w:p w14:paraId="47765F38" w14:textId="77777777" w:rsidR="00A44A6E" w:rsidRDefault="00A44A6E" w:rsidP="00A44A6E">
            <w:r>
              <w:t xml:space="preserve">The teaching and example of Dietrich Bonhoeffer on: </w:t>
            </w:r>
          </w:p>
          <w:p w14:paraId="782A4FBA" w14:textId="19C04D51" w:rsidR="00A44A6E" w:rsidRDefault="00A44A6E" w:rsidP="00B968AE">
            <w:pPr>
              <w:pStyle w:val="ListParagraph"/>
              <w:numPr>
                <w:ilvl w:val="0"/>
                <w:numId w:val="28"/>
              </w:numPr>
              <w:spacing w:line="240" w:lineRule="auto"/>
            </w:pPr>
            <w:r>
              <w:t xml:space="preserve">duty to God and duty to the State </w:t>
            </w:r>
          </w:p>
          <w:p w14:paraId="12187720" w14:textId="463089B4" w:rsidR="00A44A6E" w:rsidRDefault="00A44A6E" w:rsidP="00B968AE">
            <w:pPr>
              <w:pStyle w:val="ListParagraph"/>
              <w:numPr>
                <w:ilvl w:val="0"/>
                <w:numId w:val="28"/>
              </w:numPr>
              <w:spacing w:line="240" w:lineRule="auto"/>
            </w:pPr>
            <w:r>
              <w:lastRenderedPageBreak/>
              <w:t xml:space="preserve">Church as community and source of spiritual discipline </w:t>
            </w:r>
          </w:p>
          <w:p w14:paraId="2CD6C2CD" w14:textId="77777777" w:rsidR="00A44A6E" w:rsidRDefault="00A44A6E" w:rsidP="00B968AE">
            <w:pPr>
              <w:pStyle w:val="ListParagraph"/>
              <w:numPr>
                <w:ilvl w:val="0"/>
                <w:numId w:val="28"/>
              </w:numPr>
              <w:spacing w:line="240" w:lineRule="auto"/>
            </w:pPr>
            <w:r>
              <w:t>the cost of discipleship.</w:t>
            </w:r>
          </w:p>
          <w:p w14:paraId="09D2710E" w14:textId="77777777" w:rsidR="00A44A6E" w:rsidRDefault="00A44A6E" w:rsidP="00A44A6E"/>
          <w:p w14:paraId="33CDAE38" w14:textId="77777777" w:rsidR="00A44A6E" w:rsidRDefault="00A44A6E" w:rsidP="00A44A6E">
            <w:r>
              <w:t xml:space="preserve">Christian theology of religion on: </w:t>
            </w:r>
          </w:p>
          <w:p w14:paraId="6CC5B0DA" w14:textId="07563B69" w:rsidR="00A44A6E" w:rsidRDefault="00A44A6E" w:rsidP="00B968AE">
            <w:pPr>
              <w:pStyle w:val="ListParagraph"/>
              <w:numPr>
                <w:ilvl w:val="0"/>
                <w:numId w:val="29"/>
              </w:numPr>
              <w:spacing w:line="240" w:lineRule="auto"/>
            </w:pPr>
            <w:r>
              <w:t xml:space="preserve">exclusivism </w:t>
            </w:r>
          </w:p>
          <w:p w14:paraId="6BF76CE7" w14:textId="1DA68C4B" w:rsidR="00A44A6E" w:rsidRDefault="00A44A6E" w:rsidP="00B968AE">
            <w:pPr>
              <w:pStyle w:val="ListParagraph"/>
              <w:numPr>
                <w:ilvl w:val="0"/>
                <w:numId w:val="29"/>
              </w:numPr>
              <w:spacing w:line="240" w:lineRule="auto"/>
            </w:pPr>
            <w:r>
              <w:t xml:space="preserve">inclusivism </w:t>
            </w:r>
          </w:p>
          <w:p w14:paraId="0BC152A2" w14:textId="77777777" w:rsidR="00A44A6E" w:rsidRDefault="00A44A6E" w:rsidP="00B968AE">
            <w:pPr>
              <w:pStyle w:val="ListParagraph"/>
              <w:numPr>
                <w:ilvl w:val="0"/>
                <w:numId w:val="29"/>
              </w:numPr>
              <w:spacing w:line="240" w:lineRule="auto"/>
            </w:pPr>
            <w:r>
              <w:t>pluralism</w:t>
            </w:r>
          </w:p>
          <w:p w14:paraId="45465242" w14:textId="77777777" w:rsidR="00650725" w:rsidRDefault="00650725" w:rsidP="00650725"/>
          <w:p w14:paraId="6ED042FB" w14:textId="77777777" w:rsidR="00650725" w:rsidRDefault="00650725" w:rsidP="00650725">
            <w:r>
              <w:t>Christian response to the development of contemporary multi-faith societies, including:</w:t>
            </w:r>
          </w:p>
          <w:p w14:paraId="3E90C09F" w14:textId="77777777" w:rsidR="00650725" w:rsidRDefault="00650725" w:rsidP="00B968AE">
            <w:pPr>
              <w:pStyle w:val="ListParagraph"/>
              <w:numPr>
                <w:ilvl w:val="0"/>
                <w:numId w:val="30"/>
              </w:numPr>
              <w:spacing w:line="240" w:lineRule="auto"/>
            </w:pPr>
            <w:r>
              <w:t>responses of Christian communities to inter-faith dialogue</w:t>
            </w:r>
          </w:p>
          <w:p w14:paraId="6EE22335" w14:textId="2538298D" w:rsidR="00650725" w:rsidRDefault="00650725" w:rsidP="00B968AE">
            <w:pPr>
              <w:pStyle w:val="ListParagraph"/>
              <w:numPr>
                <w:ilvl w:val="0"/>
                <w:numId w:val="30"/>
              </w:numPr>
              <w:spacing w:line="240" w:lineRule="auto"/>
            </w:pPr>
            <w:r>
              <w:t>the scriptural reasoning movement</w:t>
            </w:r>
            <w:r w:rsidR="00075D25">
              <w:t>.</w:t>
            </w:r>
          </w:p>
        </w:tc>
        <w:tc>
          <w:tcPr>
            <w:tcW w:w="3591" w:type="dxa"/>
          </w:tcPr>
          <w:p w14:paraId="5837B6ED" w14:textId="4A1C1E3C" w:rsidR="002F5106" w:rsidRDefault="002F5106" w:rsidP="001205C7">
            <w:r>
              <w:lastRenderedPageBreak/>
              <w:t xml:space="preserve">Nature of God: </w:t>
            </w:r>
          </w:p>
          <w:p w14:paraId="1AF8ADA4" w14:textId="5A8F2E90" w:rsidR="002F5106" w:rsidRDefault="002F5106" w:rsidP="00B968AE">
            <w:pPr>
              <w:pStyle w:val="ListParagraph"/>
              <w:numPr>
                <w:ilvl w:val="0"/>
                <w:numId w:val="12"/>
              </w:numPr>
              <w:spacing w:line="240" w:lineRule="auto"/>
            </w:pPr>
            <w:r>
              <w:t>Omnipotence</w:t>
            </w:r>
          </w:p>
          <w:p w14:paraId="6F7EE391" w14:textId="77777777" w:rsidR="002F5106" w:rsidRDefault="002F5106" w:rsidP="00B968AE">
            <w:pPr>
              <w:pStyle w:val="ListParagraph"/>
              <w:numPr>
                <w:ilvl w:val="0"/>
                <w:numId w:val="12"/>
              </w:numPr>
              <w:spacing w:line="240" w:lineRule="auto"/>
            </w:pPr>
            <w:r>
              <w:t xml:space="preserve">omniscience </w:t>
            </w:r>
          </w:p>
          <w:p w14:paraId="00F44004" w14:textId="77777777" w:rsidR="002F5106" w:rsidRDefault="002F5106" w:rsidP="00B968AE">
            <w:pPr>
              <w:pStyle w:val="ListParagraph"/>
              <w:numPr>
                <w:ilvl w:val="0"/>
                <w:numId w:val="12"/>
              </w:numPr>
              <w:spacing w:line="240" w:lineRule="auto"/>
            </w:pPr>
            <w:r>
              <w:t>(omni)benevolence</w:t>
            </w:r>
          </w:p>
          <w:p w14:paraId="3474A5E9" w14:textId="77777777" w:rsidR="002F5106" w:rsidRDefault="002F5106" w:rsidP="00B968AE">
            <w:pPr>
              <w:pStyle w:val="ListParagraph"/>
              <w:numPr>
                <w:ilvl w:val="0"/>
                <w:numId w:val="12"/>
              </w:numPr>
              <w:spacing w:line="240" w:lineRule="auto"/>
            </w:pPr>
            <w:r>
              <w:t xml:space="preserve">eternity </w:t>
            </w:r>
          </w:p>
          <w:p w14:paraId="5BF5B6F6" w14:textId="77777777" w:rsidR="00D62F4D" w:rsidRDefault="002F5106" w:rsidP="00B968AE">
            <w:pPr>
              <w:pStyle w:val="ListParagraph"/>
              <w:numPr>
                <w:ilvl w:val="0"/>
                <w:numId w:val="12"/>
              </w:numPr>
              <w:spacing w:line="240" w:lineRule="auto"/>
            </w:pPr>
            <w:r>
              <w:t>free will</w:t>
            </w:r>
          </w:p>
          <w:p w14:paraId="47C2A07B" w14:textId="77777777" w:rsidR="002F5106" w:rsidRDefault="002F5106" w:rsidP="002F5106"/>
          <w:p w14:paraId="5AF5B55B" w14:textId="77777777" w:rsidR="002F5106" w:rsidRDefault="002F5106" w:rsidP="002F5106">
            <w:r>
              <w:t>Religious Language:</w:t>
            </w:r>
          </w:p>
          <w:p w14:paraId="4209CC77" w14:textId="4A4E9C4D" w:rsidR="002F5106" w:rsidRDefault="002F5106" w:rsidP="00B968AE">
            <w:pPr>
              <w:pStyle w:val="ListParagraph"/>
              <w:numPr>
                <w:ilvl w:val="0"/>
                <w:numId w:val="13"/>
              </w:numPr>
              <w:spacing w:line="240" w:lineRule="auto"/>
            </w:pPr>
            <w:r>
              <w:t>the apophatic way – the via negative</w:t>
            </w:r>
          </w:p>
          <w:p w14:paraId="3772DF0A" w14:textId="48D285F7" w:rsidR="002F5106" w:rsidRDefault="002F5106" w:rsidP="00B968AE">
            <w:pPr>
              <w:pStyle w:val="ListParagraph"/>
              <w:numPr>
                <w:ilvl w:val="0"/>
                <w:numId w:val="13"/>
              </w:numPr>
              <w:spacing w:line="240" w:lineRule="auto"/>
            </w:pPr>
            <w:r>
              <w:t>cataphatic way – the via positive</w:t>
            </w:r>
          </w:p>
          <w:p w14:paraId="023C59E7" w14:textId="77777777" w:rsidR="002F5106" w:rsidRDefault="002F5106" w:rsidP="00B968AE">
            <w:pPr>
              <w:pStyle w:val="ListParagraph"/>
              <w:numPr>
                <w:ilvl w:val="0"/>
                <w:numId w:val="13"/>
              </w:numPr>
              <w:spacing w:line="240" w:lineRule="auto"/>
            </w:pPr>
            <w:r>
              <w:t>symbol</w:t>
            </w:r>
          </w:p>
          <w:p w14:paraId="0F1E558E" w14:textId="77777777" w:rsidR="002F5106" w:rsidRDefault="002F5106" w:rsidP="00B968AE">
            <w:pPr>
              <w:pStyle w:val="ListParagraph"/>
              <w:numPr>
                <w:ilvl w:val="0"/>
                <w:numId w:val="13"/>
              </w:numPr>
              <w:spacing w:line="240" w:lineRule="auto"/>
            </w:pPr>
            <w:r>
              <w:t>logical positivism</w:t>
            </w:r>
          </w:p>
          <w:p w14:paraId="1ACF7CF1" w14:textId="77777777" w:rsidR="002F5106" w:rsidRDefault="002F5106" w:rsidP="00B968AE">
            <w:pPr>
              <w:pStyle w:val="ListParagraph"/>
              <w:numPr>
                <w:ilvl w:val="0"/>
                <w:numId w:val="13"/>
              </w:numPr>
              <w:spacing w:line="240" w:lineRule="auto"/>
            </w:pPr>
            <w:r>
              <w:t>Wittgenstein’s views on language games and forms of life</w:t>
            </w:r>
          </w:p>
          <w:p w14:paraId="746D91E6" w14:textId="1DEC2603" w:rsidR="002F5106" w:rsidRDefault="002F5106" w:rsidP="00B968AE">
            <w:pPr>
              <w:pStyle w:val="ListParagraph"/>
              <w:numPr>
                <w:ilvl w:val="0"/>
                <w:numId w:val="13"/>
              </w:numPr>
              <w:spacing w:line="240" w:lineRule="auto"/>
            </w:pPr>
            <w:r>
              <w:lastRenderedPageBreak/>
              <w:t>discussion about the factual quality of religious language in the falsification symposium.</w:t>
            </w:r>
          </w:p>
        </w:tc>
        <w:tc>
          <w:tcPr>
            <w:tcW w:w="3591" w:type="dxa"/>
          </w:tcPr>
          <w:p w14:paraId="559ABA94" w14:textId="73D7C065" w:rsidR="00BB5556" w:rsidRDefault="00BB5556" w:rsidP="001205C7">
            <w:r>
              <w:lastRenderedPageBreak/>
              <w:t>Meta Ethics, including:</w:t>
            </w:r>
          </w:p>
          <w:p w14:paraId="2C9DCC3B" w14:textId="77777777" w:rsidR="00BB5556" w:rsidRDefault="00BB5556" w:rsidP="00B968AE">
            <w:pPr>
              <w:pStyle w:val="ListParagraph"/>
              <w:numPr>
                <w:ilvl w:val="0"/>
                <w:numId w:val="19"/>
              </w:numPr>
              <w:spacing w:line="240" w:lineRule="auto"/>
            </w:pPr>
            <w:r>
              <w:t>naturalism</w:t>
            </w:r>
          </w:p>
          <w:p w14:paraId="2C7E526A" w14:textId="77777777" w:rsidR="00BB5556" w:rsidRDefault="00BB5556" w:rsidP="00B968AE">
            <w:pPr>
              <w:pStyle w:val="ListParagraph"/>
              <w:numPr>
                <w:ilvl w:val="0"/>
                <w:numId w:val="19"/>
              </w:numPr>
              <w:spacing w:line="240" w:lineRule="auto"/>
            </w:pPr>
            <w:r>
              <w:t>intuitionism</w:t>
            </w:r>
          </w:p>
          <w:p w14:paraId="5B732448" w14:textId="77777777" w:rsidR="00D62F4D" w:rsidRDefault="00BB5556" w:rsidP="00B968AE">
            <w:pPr>
              <w:pStyle w:val="ListParagraph"/>
              <w:numPr>
                <w:ilvl w:val="0"/>
                <w:numId w:val="19"/>
              </w:numPr>
              <w:spacing w:line="240" w:lineRule="auto"/>
            </w:pPr>
            <w:r>
              <w:t>emotivism</w:t>
            </w:r>
          </w:p>
          <w:p w14:paraId="1FCC527C" w14:textId="77777777" w:rsidR="00BB5556" w:rsidRDefault="00BB5556" w:rsidP="00BB5556"/>
          <w:p w14:paraId="57EB9259" w14:textId="77777777" w:rsidR="00BB5556" w:rsidRDefault="00BB5556" w:rsidP="00BB5556">
            <w:r>
              <w:t>Conscience:</w:t>
            </w:r>
          </w:p>
          <w:p w14:paraId="438E2A77" w14:textId="77777777" w:rsidR="00BB5556" w:rsidRDefault="00BB5556" w:rsidP="00B968AE">
            <w:pPr>
              <w:pStyle w:val="ListParagraph"/>
              <w:numPr>
                <w:ilvl w:val="0"/>
                <w:numId w:val="20"/>
              </w:numPr>
              <w:spacing w:line="240" w:lineRule="auto"/>
            </w:pPr>
            <w:r>
              <w:t>Aquinas’ theological approach</w:t>
            </w:r>
          </w:p>
          <w:p w14:paraId="2DE2C3A5" w14:textId="77777777" w:rsidR="00BB5556" w:rsidRDefault="00BB5556" w:rsidP="00B968AE">
            <w:pPr>
              <w:pStyle w:val="ListParagraph"/>
              <w:numPr>
                <w:ilvl w:val="0"/>
                <w:numId w:val="20"/>
              </w:numPr>
              <w:spacing w:line="240" w:lineRule="auto"/>
            </w:pPr>
            <w:r>
              <w:t>Freud’s psychological approach.</w:t>
            </w:r>
          </w:p>
          <w:p w14:paraId="42A52157" w14:textId="77777777" w:rsidR="00BB5556" w:rsidRDefault="00BB5556" w:rsidP="00BB5556"/>
          <w:p w14:paraId="62E1428A" w14:textId="77777777" w:rsidR="00BB5556" w:rsidRDefault="00BB5556" w:rsidP="00BB5556">
            <w:r>
              <w:t xml:space="preserve">Consideration of the following areas of sexual ethics: </w:t>
            </w:r>
          </w:p>
          <w:p w14:paraId="20CFCA4F" w14:textId="7865F3FA" w:rsidR="00BB5556" w:rsidRDefault="00BB5556" w:rsidP="00B968AE">
            <w:pPr>
              <w:pStyle w:val="ListParagraph"/>
              <w:numPr>
                <w:ilvl w:val="0"/>
                <w:numId w:val="21"/>
              </w:numPr>
              <w:spacing w:line="240" w:lineRule="auto"/>
            </w:pPr>
            <w:r>
              <w:t xml:space="preserve">premarital and extramarital sex </w:t>
            </w:r>
          </w:p>
          <w:p w14:paraId="7CC09DFA" w14:textId="1182F4E5" w:rsidR="00BB5556" w:rsidRDefault="00BB5556" w:rsidP="00B968AE">
            <w:pPr>
              <w:pStyle w:val="ListParagraph"/>
              <w:numPr>
                <w:ilvl w:val="0"/>
                <w:numId w:val="21"/>
              </w:numPr>
              <w:spacing w:line="240" w:lineRule="auto"/>
            </w:pPr>
            <w:r>
              <w:t xml:space="preserve">homosexuality </w:t>
            </w:r>
          </w:p>
          <w:p w14:paraId="42BB88BD" w14:textId="71E4E17A" w:rsidR="00BB5556" w:rsidRDefault="00BB5556" w:rsidP="00B968AE">
            <w:pPr>
              <w:pStyle w:val="ListParagraph"/>
              <w:numPr>
                <w:ilvl w:val="0"/>
                <w:numId w:val="21"/>
              </w:numPr>
              <w:spacing w:line="240" w:lineRule="auto"/>
            </w:pPr>
            <w:r>
              <w:t xml:space="preserve">the influence of developments in religious beliefs and practices on </w:t>
            </w:r>
            <w:r>
              <w:lastRenderedPageBreak/>
              <w:t xml:space="preserve">debates about the morality, legality and tolerability of these areas of sexual ethics </w:t>
            </w:r>
          </w:p>
          <w:p w14:paraId="08A2C018" w14:textId="5ECF0522" w:rsidR="00BB5556" w:rsidRDefault="00BB5556" w:rsidP="00B968AE">
            <w:pPr>
              <w:pStyle w:val="ListParagraph"/>
              <w:numPr>
                <w:ilvl w:val="0"/>
                <w:numId w:val="21"/>
              </w:numPr>
              <w:spacing w:line="240" w:lineRule="auto"/>
            </w:pPr>
            <w:r>
              <w:t xml:space="preserve">application of the following theories to these areas of sexual ethics: </w:t>
            </w:r>
          </w:p>
          <w:p w14:paraId="67091B3F" w14:textId="1FF71B7D" w:rsidR="00BB5556" w:rsidRDefault="00BB5556" w:rsidP="00B968AE">
            <w:pPr>
              <w:pStyle w:val="ListParagraph"/>
              <w:numPr>
                <w:ilvl w:val="1"/>
                <w:numId w:val="22"/>
              </w:numPr>
              <w:spacing w:line="240" w:lineRule="auto"/>
            </w:pPr>
            <w:r>
              <w:t xml:space="preserve">natural law </w:t>
            </w:r>
          </w:p>
          <w:p w14:paraId="0C88780D" w14:textId="4E67ED8C" w:rsidR="00BB5556" w:rsidRDefault="00BB5556" w:rsidP="00B968AE">
            <w:pPr>
              <w:pStyle w:val="ListParagraph"/>
              <w:numPr>
                <w:ilvl w:val="1"/>
                <w:numId w:val="22"/>
              </w:numPr>
              <w:spacing w:line="240" w:lineRule="auto"/>
            </w:pPr>
            <w:r>
              <w:t xml:space="preserve">situation ethics </w:t>
            </w:r>
          </w:p>
          <w:p w14:paraId="3EF6779A" w14:textId="1AA9649D" w:rsidR="00BB5556" w:rsidRDefault="00BB5556" w:rsidP="00B968AE">
            <w:pPr>
              <w:pStyle w:val="ListParagraph"/>
              <w:numPr>
                <w:ilvl w:val="1"/>
                <w:numId w:val="22"/>
              </w:numPr>
              <w:spacing w:line="240" w:lineRule="auto"/>
            </w:pPr>
            <w:r>
              <w:t xml:space="preserve">Kantian ethics </w:t>
            </w:r>
          </w:p>
          <w:p w14:paraId="2A832941" w14:textId="72937F6E" w:rsidR="00BB5556" w:rsidRDefault="00BB5556" w:rsidP="00B968AE">
            <w:pPr>
              <w:pStyle w:val="ListParagraph"/>
              <w:numPr>
                <w:ilvl w:val="1"/>
                <w:numId w:val="22"/>
              </w:numPr>
              <w:spacing w:line="240" w:lineRule="auto"/>
            </w:pPr>
            <w:r>
              <w:t>utilitarianism</w:t>
            </w:r>
          </w:p>
        </w:tc>
      </w:tr>
      <w:tr w:rsidR="00D62F4D" w14:paraId="54CB56DC" w14:textId="77777777" w:rsidTr="001205C7">
        <w:trPr>
          <w:trHeight w:val="1301"/>
        </w:trPr>
        <w:tc>
          <w:tcPr>
            <w:tcW w:w="1838" w:type="dxa"/>
            <w:vMerge/>
            <w:vAlign w:val="center"/>
          </w:tcPr>
          <w:p w14:paraId="18315482" w14:textId="77777777" w:rsidR="00D62F4D" w:rsidRPr="001F6D74" w:rsidRDefault="00D62F4D" w:rsidP="001205C7">
            <w:pPr>
              <w:jc w:val="center"/>
              <w:rPr>
                <w:b/>
                <w:bCs/>
                <w:sz w:val="24"/>
                <w:szCs w:val="24"/>
              </w:rPr>
            </w:pPr>
          </w:p>
        </w:tc>
        <w:tc>
          <w:tcPr>
            <w:tcW w:w="2410" w:type="dxa"/>
            <w:vAlign w:val="center"/>
          </w:tcPr>
          <w:p w14:paraId="3783B972" w14:textId="77777777" w:rsidR="00D62F4D" w:rsidRPr="001F6D74" w:rsidRDefault="00D62F4D" w:rsidP="001205C7">
            <w:pPr>
              <w:jc w:val="center"/>
              <w:rPr>
                <w:b/>
                <w:bCs/>
                <w:sz w:val="24"/>
                <w:szCs w:val="24"/>
              </w:rPr>
            </w:pPr>
            <w:r w:rsidRPr="001F6D74">
              <w:rPr>
                <w:b/>
                <w:bCs/>
                <w:sz w:val="24"/>
                <w:szCs w:val="24"/>
              </w:rPr>
              <w:t>Subject specific pedagogy</w:t>
            </w:r>
          </w:p>
        </w:tc>
        <w:tc>
          <w:tcPr>
            <w:tcW w:w="3591" w:type="dxa"/>
          </w:tcPr>
          <w:p w14:paraId="4013C9AE" w14:textId="77777777" w:rsidR="00415CCC" w:rsidRDefault="00415CCC" w:rsidP="00415CCC">
            <w:r>
              <w:t>Student research activities</w:t>
            </w:r>
          </w:p>
          <w:p w14:paraId="522CFD10" w14:textId="77777777" w:rsidR="00415CCC" w:rsidRDefault="00415CCC" w:rsidP="00415CCC">
            <w:r>
              <w:t>Reading list</w:t>
            </w:r>
          </w:p>
          <w:p w14:paraId="22F53B63" w14:textId="77777777" w:rsidR="00415CCC" w:rsidRDefault="00415CCC" w:rsidP="00415CCC">
            <w:r>
              <w:t>RS Review articles</w:t>
            </w:r>
          </w:p>
          <w:p w14:paraId="34F40002" w14:textId="77777777" w:rsidR="00415CCC" w:rsidRDefault="00415CCC" w:rsidP="00415CCC">
            <w:r>
              <w:t>Religious news and journalism</w:t>
            </w:r>
          </w:p>
          <w:p w14:paraId="0FB12BAA" w14:textId="77777777" w:rsidR="00415CCC" w:rsidRDefault="00415CCC" w:rsidP="00415CCC">
            <w:r>
              <w:t>Debate and discussion</w:t>
            </w:r>
          </w:p>
          <w:p w14:paraId="1AE4D18E" w14:textId="77777777" w:rsidR="00415CCC" w:rsidRDefault="00415CCC" w:rsidP="00415CCC">
            <w:r>
              <w:t>On line conferences</w:t>
            </w:r>
          </w:p>
          <w:p w14:paraId="536E296C" w14:textId="57480249" w:rsidR="00D62F4D" w:rsidRDefault="00415CCC" w:rsidP="00415CCC">
            <w:r>
              <w:t>Presentations and peer teaching</w:t>
            </w:r>
          </w:p>
        </w:tc>
        <w:tc>
          <w:tcPr>
            <w:tcW w:w="3591" w:type="dxa"/>
          </w:tcPr>
          <w:p w14:paraId="008C9239" w14:textId="77777777" w:rsidR="00415CCC" w:rsidRDefault="00415CCC" w:rsidP="00415CCC">
            <w:r>
              <w:t>Student research activities</w:t>
            </w:r>
          </w:p>
          <w:p w14:paraId="2BD2572C" w14:textId="77777777" w:rsidR="00415CCC" w:rsidRDefault="00415CCC" w:rsidP="00415CCC">
            <w:r>
              <w:t>Reading list</w:t>
            </w:r>
          </w:p>
          <w:p w14:paraId="3F66EAE2" w14:textId="77777777" w:rsidR="00415CCC" w:rsidRDefault="00415CCC" w:rsidP="00415CCC">
            <w:r>
              <w:t>RS Review articles</w:t>
            </w:r>
          </w:p>
          <w:p w14:paraId="6A4DB268" w14:textId="77777777" w:rsidR="00415CCC" w:rsidRDefault="00415CCC" w:rsidP="00415CCC">
            <w:r>
              <w:t>Religious news and journalism</w:t>
            </w:r>
          </w:p>
          <w:p w14:paraId="41C24142" w14:textId="77777777" w:rsidR="00415CCC" w:rsidRDefault="00415CCC" w:rsidP="00415CCC">
            <w:r>
              <w:t>Debate and discussion</w:t>
            </w:r>
          </w:p>
          <w:p w14:paraId="544E5605" w14:textId="77777777" w:rsidR="00415CCC" w:rsidRDefault="00415CCC" w:rsidP="00415CCC">
            <w:r>
              <w:t>On line conferences</w:t>
            </w:r>
          </w:p>
          <w:p w14:paraId="4437FA5D" w14:textId="5C46DDE0" w:rsidR="00D62F4D" w:rsidRDefault="00415CCC" w:rsidP="00415CCC">
            <w:r>
              <w:t>Presentations and peer teaching</w:t>
            </w:r>
          </w:p>
        </w:tc>
        <w:tc>
          <w:tcPr>
            <w:tcW w:w="3591" w:type="dxa"/>
          </w:tcPr>
          <w:p w14:paraId="25BAAEF9" w14:textId="77777777" w:rsidR="00415CCC" w:rsidRDefault="00415CCC" w:rsidP="00415CCC">
            <w:r>
              <w:t>Student research activities</w:t>
            </w:r>
          </w:p>
          <w:p w14:paraId="05D73CB6" w14:textId="77777777" w:rsidR="00415CCC" w:rsidRDefault="00415CCC" w:rsidP="00415CCC">
            <w:r>
              <w:t>Reading list</w:t>
            </w:r>
          </w:p>
          <w:p w14:paraId="2D40B2B6" w14:textId="77777777" w:rsidR="00415CCC" w:rsidRDefault="00415CCC" w:rsidP="00415CCC">
            <w:r>
              <w:t>RS Review articles</w:t>
            </w:r>
          </w:p>
          <w:p w14:paraId="2614CA7C" w14:textId="77777777" w:rsidR="00415CCC" w:rsidRDefault="00415CCC" w:rsidP="00415CCC">
            <w:r>
              <w:t>Religious news and journalism</w:t>
            </w:r>
          </w:p>
          <w:p w14:paraId="06A8ACC6" w14:textId="77777777" w:rsidR="00415CCC" w:rsidRDefault="00415CCC" w:rsidP="00415CCC">
            <w:r>
              <w:t>Debate and discussion</w:t>
            </w:r>
          </w:p>
          <w:p w14:paraId="0FF8E47A" w14:textId="77777777" w:rsidR="00415CCC" w:rsidRDefault="00415CCC" w:rsidP="00415CCC">
            <w:r>
              <w:t>On line conferences</w:t>
            </w:r>
          </w:p>
          <w:p w14:paraId="328C8B5E" w14:textId="5A61C6CE" w:rsidR="00D62F4D" w:rsidRDefault="00415CCC" w:rsidP="00415CCC">
            <w:r>
              <w:t>Presentations and peer teaching</w:t>
            </w:r>
          </w:p>
        </w:tc>
      </w:tr>
      <w:tr w:rsidR="00D62F4D" w14:paraId="1ACC15E0" w14:textId="77777777" w:rsidTr="001205C7">
        <w:trPr>
          <w:trHeight w:val="1228"/>
        </w:trPr>
        <w:tc>
          <w:tcPr>
            <w:tcW w:w="1838" w:type="dxa"/>
            <w:vAlign w:val="center"/>
          </w:tcPr>
          <w:p w14:paraId="17D01B3A" w14:textId="77777777" w:rsidR="00D62F4D" w:rsidRPr="001F6D74" w:rsidRDefault="00D62F4D" w:rsidP="001205C7">
            <w:pPr>
              <w:jc w:val="center"/>
              <w:rPr>
                <w:b/>
                <w:bCs/>
                <w:sz w:val="24"/>
                <w:szCs w:val="24"/>
              </w:rPr>
            </w:pPr>
            <w:r w:rsidRPr="001F6D74">
              <w:rPr>
                <w:b/>
                <w:bCs/>
                <w:sz w:val="24"/>
                <w:szCs w:val="24"/>
              </w:rPr>
              <w:t>Extending the boundaries of learning</w:t>
            </w:r>
          </w:p>
        </w:tc>
        <w:tc>
          <w:tcPr>
            <w:tcW w:w="2410" w:type="dxa"/>
            <w:vAlign w:val="center"/>
          </w:tcPr>
          <w:p w14:paraId="25B149BA" w14:textId="77777777" w:rsidR="00D62F4D" w:rsidRPr="001F6D74" w:rsidRDefault="00D62F4D" w:rsidP="001205C7">
            <w:pPr>
              <w:jc w:val="center"/>
              <w:rPr>
                <w:b/>
                <w:bCs/>
                <w:sz w:val="24"/>
                <w:szCs w:val="24"/>
              </w:rPr>
            </w:pPr>
            <w:r w:rsidRPr="001F6D74">
              <w:rPr>
                <w:b/>
                <w:bCs/>
                <w:sz w:val="24"/>
                <w:szCs w:val="24"/>
              </w:rPr>
              <w:t>Cultural Capital and beyond the curriculum</w:t>
            </w:r>
          </w:p>
        </w:tc>
        <w:tc>
          <w:tcPr>
            <w:tcW w:w="3591" w:type="dxa"/>
          </w:tcPr>
          <w:p w14:paraId="1BA91EE4" w14:textId="77777777" w:rsidR="00415CCC" w:rsidRDefault="00415CCC" w:rsidP="00415CCC">
            <w:r>
              <w:t>Debate and discussion</w:t>
            </w:r>
          </w:p>
          <w:p w14:paraId="4212D264" w14:textId="77777777" w:rsidR="00415CCC" w:rsidRDefault="00415CCC" w:rsidP="00415CCC">
            <w:r>
              <w:t>Current affairs</w:t>
            </w:r>
          </w:p>
          <w:p w14:paraId="671E1DB1" w14:textId="77777777" w:rsidR="00415CCC" w:rsidRDefault="00415CCC" w:rsidP="00415CCC">
            <w:r>
              <w:t>Challenging stereotypical views</w:t>
            </w:r>
          </w:p>
          <w:p w14:paraId="09660790" w14:textId="77777777" w:rsidR="00415CCC" w:rsidRDefault="00415CCC" w:rsidP="00415CCC">
            <w:r>
              <w:t>Scriptural analysis</w:t>
            </w:r>
          </w:p>
          <w:p w14:paraId="1D662D41" w14:textId="2A3CE73F" w:rsidR="00D62F4D" w:rsidRDefault="00415CCC" w:rsidP="00415CCC">
            <w:r>
              <w:t>Critical thinking and evaluation.</w:t>
            </w:r>
          </w:p>
        </w:tc>
        <w:tc>
          <w:tcPr>
            <w:tcW w:w="3591" w:type="dxa"/>
          </w:tcPr>
          <w:p w14:paraId="73E2D16E" w14:textId="77777777" w:rsidR="00D62F4D" w:rsidRDefault="00D62F4D" w:rsidP="001205C7">
            <w:r>
              <w:t>Debate and discussion</w:t>
            </w:r>
          </w:p>
          <w:p w14:paraId="5F89595A" w14:textId="77777777" w:rsidR="00D62F4D" w:rsidRDefault="00D62F4D" w:rsidP="001205C7">
            <w:r>
              <w:t>Current affairs</w:t>
            </w:r>
          </w:p>
          <w:p w14:paraId="3335BD38" w14:textId="77777777" w:rsidR="00D62F4D" w:rsidRDefault="00D62F4D" w:rsidP="001205C7">
            <w:r>
              <w:t>Challenging stereotypical views</w:t>
            </w:r>
          </w:p>
          <w:p w14:paraId="2FA8D9EC" w14:textId="77777777" w:rsidR="00D62F4D" w:rsidRDefault="00D62F4D" w:rsidP="001205C7">
            <w:r>
              <w:t>Scriptural analysis</w:t>
            </w:r>
          </w:p>
          <w:p w14:paraId="7BBCFEA2" w14:textId="77777777" w:rsidR="00D62F4D" w:rsidRDefault="00D62F4D" w:rsidP="001205C7">
            <w:r>
              <w:t>Critical thinking and evaluation.</w:t>
            </w:r>
          </w:p>
        </w:tc>
        <w:tc>
          <w:tcPr>
            <w:tcW w:w="3591" w:type="dxa"/>
          </w:tcPr>
          <w:p w14:paraId="1C818D22" w14:textId="77777777" w:rsidR="00D62F4D" w:rsidRDefault="00D62F4D" w:rsidP="001205C7">
            <w:r>
              <w:t>Debate and discussion</w:t>
            </w:r>
          </w:p>
          <w:p w14:paraId="311003A1" w14:textId="77777777" w:rsidR="00D62F4D" w:rsidRDefault="00D62F4D" w:rsidP="001205C7">
            <w:r>
              <w:t>Current affairs</w:t>
            </w:r>
          </w:p>
          <w:p w14:paraId="4E680CC2" w14:textId="77777777" w:rsidR="00D62F4D" w:rsidRDefault="00D62F4D" w:rsidP="001205C7">
            <w:r>
              <w:t>Challenging stereotypical views</w:t>
            </w:r>
          </w:p>
          <w:p w14:paraId="08BE3D14" w14:textId="77777777" w:rsidR="00D62F4D" w:rsidRDefault="00D62F4D" w:rsidP="001205C7">
            <w:r>
              <w:t>Scriptural analysis</w:t>
            </w:r>
          </w:p>
          <w:p w14:paraId="0539F080" w14:textId="77777777" w:rsidR="00D62F4D" w:rsidRDefault="00D62F4D" w:rsidP="001205C7">
            <w:r>
              <w:t>Critical thinking and evaluation.</w:t>
            </w:r>
          </w:p>
        </w:tc>
      </w:tr>
      <w:tr w:rsidR="00D62F4D" w14:paraId="0580BF9F" w14:textId="77777777" w:rsidTr="001205C7">
        <w:trPr>
          <w:trHeight w:val="1228"/>
        </w:trPr>
        <w:tc>
          <w:tcPr>
            <w:tcW w:w="1838" w:type="dxa"/>
            <w:vAlign w:val="center"/>
          </w:tcPr>
          <w:p w14:paraId="226FEEC5" w14:textId="77777777" w:rsidR="00D62F4D" w:rsidRPr="001F6D74" w:rsidRDefault="00D62F4D" w:rsidP="001205C7">
            <w:pPr>
              <w:jc w:val="center"/>
              <w:rPr>
                <w:b/>
                <w:bCs/>
                <w:sz w:val="24"/>
                <w:szCs w:val="24"/>
              </w:rPr>
            </w:pPr>
            <w:r w:rsidRPr="001F6D74">
              <w:rPr>
                <w:b/>
                <w:bCs/>
                <w:sz w:val="24"/>
                <w:szCs w:val="24"/>
              </w:rPr>
              <w:t>Achievement</w:t>
            </w:r>
          </w:p>
        </w:tc>
        <w:tc>
          <w:tcPr>
            <w:tcW w:w="2410" w:type="dxa"/>
            <w:vAlign w:val="center"/>
          </w:tcPr>
          <w:p w14:paraId="3B27BE7A" w14:textId="77777777" w:rsidR="00D62F4D" w:rsidRPr="001F6D74" w:rsidRDefault="00D62F4D" w:rsidP="001205C7">
            <w:pPr>
              <w:jc w:val="center"/>
              <w:rPr>
                <w:b/>
                <w:bCs/>
                <w:sz w:val="24"/>
                <w:szCs w:val="24"/>
              </w:rPr>
            </w:pPr>
            <w:r w:rsidRPr="001F6D74">
              <w:rPr>
                <w:b/>
                <w:bCs/>
                <w:sz w:val="24"/>
                <w:szCs w:val="24"/>
              </w:rPr>
              <w:t>Assessment</w:t>
            </w:r>
          </w:p>
        </w:tc>
        <w:tc>
          <w:tcPr>
            <w:tcW w:w="3591" w:type="dxa"/>
          </w:tcPr>
          <w:p w14:paraId="7EC33006" w14:textId="77777777" w:rsidR="00D62F4D" w:rsidRPr="00177C8F" w:rsidRDefault="00D62F4D" w:rsidP="001205C7">
            <w:r w:rsidRPr="00177C8F">
              <w:t>Baseline multiple choice tests</w:t>
            </w:r>
          </w:p>
          <w:p w14:paraId="211650FD" w14:textId="77777777" w:rsidR="00D62F4D" w:rsidRPr="002723DD" w:rsidRDefault="00D62F4D" w:rsidP="001205C7">
            <w:r w:rsidRPr="00177C8F">
              <w:t>End of unit assessment</w:t>
            </w:r>
          </w:p>
        </w:tc>
        <w:tc>
          <w:tcPr>
            <w:tcW w:w="3591" w:type="dxa"/>
          </w:tcPr>
          <w:p w14:paraId="702DC8A8" w14:textId="77777777" w:rsidR="00D62F4D" w:rsidRPr="00177C8F" w:rsidRDefault="00D62F4D" w:rsidP="001205C7">
            <w:r w:rsidRPr="00177C8F">
              <w:t>Baseline multiple choice tests</w:t>
            </w:r>
          </w:p>
          <w:p w14:paraId="2777D190" w14:textId="77777777" w:rsidR="00D62F4D" w:rsidRDefault="00D62F4D" w:rsidP="001205C7">
            <w:r w:rsidRPr="00177C8F">
              <w:t>End of unit assessment</w:t>
            </w:r>
          </w:p>
        </w:tc>
        <w:tc>
          <w:tcPr>
            <w:tcW w:w="3591" w:type="dxa"/>
          </w:tcPr>
          <w:p w14:paraId="3AAF56F5" w14:textId="77777777" w:rsidR="00D62F4D" w:rsidRPr="00177C8F" w:rsidRDefault="00D62F4D" w:rsidP="001205C7">
            <w:r w:rsidRPr="00177C8F">
              <w:t>Baseline multiple choice tests</w:t>
            </w:r>
          </w:p>
          <w:p w14:paraId="73A7C014" w14:textId="77777777" w:rsidR="00D62F4D" w:rsidRDefault="00D62F4D" w:rsidP="001205C7">
            <w:r w:rsidRPr="00177C8F">
              <w:t>End of unit assessment</w:t>
            </w:r>
          </w:p>
        </w:tc>
      </w:tr>
      <w:tr w:rsidR="00D62F4D" w14:paraId="7F59D47A" w14:textId="77777777" w:rsidTr="001205C7">
        <w:trPr>
          <w:trHeight w:val="1228"/>
        </w:trPr>
        <w:tc>
          <w:tcPr>
            <w:tcW w:w="1838" w:type="dxa"/>
            <w:vAlign w:val="center"/>
          </w:tcPr>
          <w:p w14:paraId="3743F015" w14:textId="77777777" w:rsidR="00D62F4D" w:rsidRPr="001F6D74" w:rsidRDefault="00D62F4D" w:rsidP="001205C7">
            <w:pPr>
              <w:jc w:val="center"/>
              <w:rPr>
                <w:b/>
                <w:bCs/>
                <w:sz w:val="24"/>
                <w:szCs w:val="24"/>
              </w:rPr>
            </w:pPr>
            <w:r w:rsidRPr="001F6D74">
              <w:rPr>
                <w:b/>
                <w:bCs/>
                <w:sz w:val="24"/>
                <w:szCs w:val="24"/>
              </w:rPr>
              <w:lastRenderedPageBreak/>
              <w:t>Valuing People</w:t>
            </w:r>
          </w:p>
        </w:tc>
        <w:tc>
          <w:tcPr>
            <w:tcW w:w="2410" w:type="dxa"/>
            <w:vAlign w:val="center"/>
          </w:tcPr>
          <w:p w14:paraId="445E2DBF" w14:textId="77777777" w:rsidR="00D62F4D" w:rsidRPr="001F6D74" w:rsidRDefault="00D62F4D" w:rsidP="001205C7">
            <w:pPr>
              <w:jc w:val="center"/>
              <w:rPr>
                <w:b/>
                <w:bCs/>
                <w:sz w:val="24"/>
                <w:szCs w:val="24"/>
              </w:rPr>
            </w:pPr>
            <w:r w:rsidRPr="001F6D74">
              <w:rPr>
                <w:b/>
                <w:bCs/>
                <w:sz w:val="24"/>
                <w:szCs w:val="24"/>
              </w:rPr>
              <w:t>How our curriculum meets the needs of every individual</w:t>
            </w:r>
          </w:p>
        </w:tc>
        <w:tc>
          <w:tcPr>
            <w:tcW w:w="3591" w:type="dxa"/>
          </w:tcPr>
          <w:p w14:paraId="6C0DC33D" w14:textId="77777777" w:rsidR="00D62F4D" w:rsidRDefault="00D62F4D" w:rsidP="001205C7">
            <w:r>
              <w:t>Adaptation of resources for all students with SEN.</w:t>
            </w:r>
          </w:p>
          <w:p w14:paraId="6707E69B" w14:textId="77777777" w:rsidR="00D62F4D" w:rsidRDefault="00D62F4D" w:rsidP="001205C7">
            <w:r>
              <w:t>Variety of choice of task for all students.</w:t>
            </w:r>
          </w:p>
          <w:p w14:paraId="3526B46E" w14:textId="77777777" w:rsidR="00D62F4D" w:rsidRDefault="00D62F4D" w:rsidP="001205C7">
            <w:r>
              <w:t>Visual and video resources to embed learning.</w:t>
            </w:r>
          </w:p>
          <w:p w14:paraId="28E4BDEC" w14:textId="77777777" w:rsidR="00D62F4D" w:rsidRDefault="00D62F4D" w:rsidP="001205C7">
            <w:r>
              <w:t>Individual resource booklet for all students.</w:t>
            </w:r>
          </w:p>
          <w:p w14:paraId="6A56D808" w14:textId="77777777" w:rsidR="00D62F4D" w:rsidRDefault="00D62F4D" w:rsidP="001205C7">
            <w:r>
              <w:t>Stretch and challenge tasks for more able students.</w:t>
            </w:r>
          </w:p>
          <w:p w14:paraId="4B86E0D6" w14:textId="77777777" w:rsidR="00D62F4D" w:rsidRDefault="00D62F4D" w:rsidP="001205C7">
            <w:r>
              <w:t>Writing frames and key term activities to support extended writing for all students.</w:t>
            </w:r>
          </w:p>
          <w:p w14:paraId="106C424B" w14:textId="77777777" w:rsidR="00041338" w:rsidRDefault="00041338" w:rsidP="00041338">
            <w:r>
              <w:t>Variety of textbooks available to ensure material assessable for all students.</w:t>
            </w:r>
          </w:p>
          <w:p w14:paraId="20AA87D2" w14:textId="2438004E" w:rsidR="00041338" w:rsidRDefault="00041338" w:rsidP="00041338">
            <w:r>
              <w:t>Class PPTs and resources available for all on TEAMS.</w:t>
            </w:r>
          </w:p>
        </w:tc>
        <w:tc>
          <w:tcPr>
            <w:tcW w:w="3591" w:type="dxa"/>
          </w:tcPr>
          <w:p w14:paraId="49293FC2" w14:textId="77777777" w:rsidR="00D62F4D" w:rsidRDefault="00D62F4D" w:rsidP="001205C7">
            <w:r>
              <w:t>Adaptation of resources for all students with SEN.</w:t>
            </w:r>
          </w:p>
          <w:p w14:paraId="4E7FBF5B" w14:textId="77777777" w:rsidR="00D62F4D" w:rsidRDefault="00D62F4D" w:rsidP="001205C7">
            <w:r>
              <w:t>Variety of choice of task for all students.</w:t>
            </w:r>
          </w:p>
          <w:p w14:paraId="15DCE3A6" w14:textId="77777777" w:rsidR="00D62F4D" w:rsidRDefault="00D62F4D" w:rsidP="001205C7">
            <w:r>
              <w:t>Visual and video resources to embed learning.</w:t>
            </w:r>
          </w:p>
          <w:p w14:paraId="561605C2" w14:textId="77777777" w:rsidR="00D62F4D" w:rsidRDefault="00D62F4D" w:rsidP="001205C7">
            <w:r>
              <w:t>Individual resource booklet for all students.</w:t>
            </w:r>
          </w:p>
          <w:p w14:paraId="25E7D4FF" w14:textId="77777777" w:rsidR="00D62F4D" w:rsidRDefault="00D62F4D" w:rsidP="001205C7">
            <w:r>
              <w:t>Stretch and challenge tasks for more able students.</w:t>
            </w:r>
          </w:p>
          <w:p w14:paraId="5A448DA3" w14:textId="77777777" w:rsidR="00D62F4D" w:rsidRDefault="00D62F4D" w:rsidP="001205C7">
            <w:r>
              <w:t>Writing frames and key term activities to support extended writing for all students.</w:t>
            </w:r>
          </w:p>
          <w:p w14:paraId="12FA939D" w14:textId="77777777" w:rsidR="00041338" w:rsidRDefault="00041338" w:rsidP="00041338">
            <w:r>
              <w:t>Variety of textbooks available to ensure material assessable for all students.</w:t>
            </w:r>
          </w:p>
          <w:p w14:paraId="49E2F53B" w14:textId="31FDA901" w:rsidR="00041338" w:rsidRDefault="00041338" w:rsidP="00041338">
            <w:r>
              <w:t>Class PPTs and resources available for all on TEAMS.</w:t>
            </w:r>
          </w:p>
        </w:tc>
        <w:tc>
          <w:tcPr>
            <w:tcW w:w="3591" w:type="dxa"/>
          </w:tcPr>
          <w:p w14:paraId="22E6B3EC" w14:textId="77777777" w:rsidR="00D62F4D" w:rsidRDefault="00D62F4D" w:rsidP="001205C7">
            <w:r>
              <w:t>Adaptation of resources for all students with SEN.</w:t>
            </w:r>
          </w:p>
          <w:p w14:paraId="07913643" w14:textId="77777777" w:rsidR="00D62F4D" w:rsidRDefault="00D62F4D" w:rsidP="001205C7">
            <w:r>
              <w:t>Variety of choice of task for all students.</w:t>
            </w:r>
          </w:p>
          <w:p w14:paraId="68DB4D6D" w14:textId="77777777" w:rsidR="00D62F4D" w:rsidRDefault="00D62F4D" w:rsidP="001205C7">
            <w:r>
              <w:t>Visual and video resources to embed learning.</w:t>
            </w:r>
          </w:p>
          <w:p w14:paraId="40364B6E" w14:textId="77777777" w:rsidR="00D62F4D" w:rsidRDefault="00D62F4D" w:rsidP="001205C7">
            <w:r>
              <w:t>Individual resource booklet for all students.</w:t>
            </w:r>
          </w:p>
          <w:p w14:paraId="7DF885F6" w14:textId="77777777" w:rsidR="00D62F4D" w:rsidRDefault="00D62F4D" w:rsidP="001205C7">
            <w:r>
              <w:t>Stretch and challenge tasks for more able students.</w:t>
            </w:r>
          </w:p>
          <w:p w14:paraId="797470CB" w14:textId="77777777" w:rsidR="00D62F4D" w:rsidRDefault="00D62F4D" w:rsidP="001205C7">
            <w:r>
              <w:t>Writing frames and key term activities to support extended writing for all students.</w:t>
            </w:r>
          </w:p>
          <w:p w14:paraId="03180F84" w14:textId="77777777" w:rsidR="00041338" w:rsidRDefault="00041338" w:rsidP="00041338">
            <w:r>
              <w:t>Variety of textbooks available to ensure material assessable for all students.</w:t>
            </w:r>
          </w:p>
          <w:p w14:paraId="423827C0" w14:textId="4D17E07E" w:rsidR="00041338" w:rsidRDefault="00041338" w:rsidP="00041338">
            <w:r>
              <w:t>Class PPTs and resources available for all on TEAMS.</w:t>
            </w:r>
          </w:p>
        </w:tc>
      </w:tr>
      <w:tr w:rsidR="005A2EF8" w14:paraId="55543274" w14:textId="77777777" w:rsidTr="00FE4EA6">
        <w:trPr>
          <w:trHeight w:val="807"/>
        </w:trPr>
        <w:tc>
          <w:tcPr>
            <w:tcW w:w="1838" w:type="dxa"/>
            <w:shd w:val="clear" w:color="auto" w:fill="D0CECE" w:themeFill="background2" w:themeFillShade="E6"/>
            <w:vAlign w:val="center"/>
          </w:tcPr>
          <w:p w14:paraId="5834B218" w14:textId="77777777" w:rsidR="005A2EF8" w:rsidRPr="001F6D74" w:rsidRDefault="005A2EF8" w:rsidP="00C2570C">
            <w:pPr>
              <w:jc w:val="center"/>
              <w:rPr>
                <w:b/>
                <w:bCs/>
                <w:sz w:val="28"/>
                <w:szCs w:val="28"/>
              </w:rPr>
            </w:pPr>
            <w:r w:rsidRPr="001F6D74">
              <w:rPr>
                <w:b/>
                <w:bCs/>
                <w:sz w:val="28"/>
                <w:szCs w:val="28"/>
              </w:rPr>
              <w:t>School Values</w:t>
            </w:r>
          </w:p>
        </w:tc>
        <w:tc>
          <w:tcPr>
            <w:tcW w:w="2410" w:type="dxa"/>
            <w:shd w:val="clear" w:color="auto" w:fill="D0CECE" w:themeFill="background2" w:themeFillShade="E6"/>
            <w:vAlign w:val="center"/>
          </w:tcPr>
          <w:p w14:paraId="78A13488" w14:textId="77777777" w:rsidR="005A2EF8" w:rsidRPr="001F6D74" w:rsidRDefault="005A2EF8" w:rsidP="00C2570C">
            <w:pPr>
              <w:jc w:val="center"/>
              <w:rPr>
                <w:b/>
                <w:bCs/>
                <w:sz w:val="28"/>
                <w:szCs w:val="28"/>
              </w:rPr>
            </w:pPr>
            <w:r w:rsidRPr="001F6D74">
              <w:rPr>
                <w:b/>
                <w:bCs/>
                <w:sz w:val="28"/>
                <w:szCs w:val="28"/>
              </w:rPr>
              <w:t>Curriculum Focus</w:t>
            </w:r>
          </w:p>
        </w:tc>
        <w:tc>
          <w:tcPr>
            <w:tcW w:w="3591" w:type="dxa"/>
            <w:shd w:val="clear" w:color="auto" w:fill="D0CECE" w:themeFill="background2" w:themeFillShade="E6"/>
            <w:vAlign w:val="center"/>
          </w:tcPr>
          <w:p w14:paraId="5B69423C" w14:textId="000F214A" w:rsidR="005A2EF8" w:rsidRPr="001F6D74" w:rsidRDefault="005A2EF8" w:rsidP="00C2570C">
            <w:pPr>
              <w:jc w:val="center"/>
              <w:rPr>
                <w:b/>
                <w:bCs/>
                <w:sz w:val="28"/>
                <w:szCs w:val="28"/>
              </w:rPr>
            </w:pPr>
            <w:r w:rsidRPr="001F6D74">
              <w:rPr>
                <w:b/>
                <w:bCs/>
                <w:sz w:val="28"/>
                <w:szCs w:val="28"/>
              </w:rPr>
              <w:t>Term</w:t>
            </w:r>
            <w:r>
              <w:rPr>
                <w:b/>
                <w:bCs/>
                <w:sz w:val="28"/>
                <w:szCs w:val="28"/>
              </w:rPr>
              <w:t xml:space="preserve"> 4 – Gender - Secularism</w:t>
            </w:r>
          </w:p>
        </w:tc>
        <w:tc>
          <w:tcPr>
            <w:tcW w:w="3591" w:type="dxa"/>
            <w:shd w:val="clear" w:color="auto" w:fill="D0CECE" w:themeFill="background2" w:themeFillShade="E6"/>
            <w:vAlign w:val="center"/>
          </w:tcPr>
          <w:p w14:paraId="701EE950" w14:textId="365F06F9" w:rsidR="005A2EF8" w:rsidRPr="001F6D74" w:rsidRDefault="005A2EF8" w:rsidP="00C2570C">
            <w:pPr>
              <w:jc w:val="center"/>
              <w:rPr>
                <w:b/>
                <w:bCs/>
                <w:sz w:val="28"/>
                <w:szCs w:val="28"/>
              </w:rPr>
            </w:pPr>
            <w:r>
              <w:rPr>
                <w:b/>
                <w:bCs/>
                <w:sz w:val="28"/>
                <w:szCs w:val="28"/>
              </w:rPr>
              <w:t xml:space="preserve">Term 5 – Liberation Theology and Revision </w:t>
            </w:r>
          </w:p>
        </w:tc>
        <w:tc>
          <w:tcPr>
            <w:tcW w:w="3591" w:type="dxa"/>
            <w:shd w:val="clear" w:color="auto" w:fill="D0CECE" w:themeFill="background2" w:themeFillShade="E6"/>
            <w:vAlign w:val="center"/>
          </w:tcPr>
          <w:p w14:paraId="6CE98304" w14:textId="3841A0FC" w:rsidR="005A2EF8" w:rsidRPr="001F6D74" w:rsidRDefault="005A2EF8" w:rsidP="00C2570C">
            <w:pPr>
              <w:jc w:val="center"/>
              <w:rPr>
                <w:b/>
                <w:bCs/>
                <w:sz w:val="28"/>
                <w:szCs w:val="28"/>
              </w:rPr>
            </w:pPr>
            <w:r>
              <w:rPr>
                <w:b/>
                <w:bCs/>
                <w:sz w:val="28"/>
                <w:szCs w:val="28"/>
              </w:rPr>
              <w:t>Term 6 – Revision and exams</w:t>
            </w:r>
          </w:p>
        </w:tc>
      </w:tr>
      <w:tr w:rsidR="005A2EF8" w14:paraId="62348F57" w14:textId="77777777" w:rsidTr="00C2570C">
        <w:trPr>
          <w:trHeight w:val="965"/>
        </w:trPr>
        <w:tc>
          <w:tcPr>
            <w:tcW w:w="1838" w:type="dxa"/>
            <w:vAlign w:val="center"/>
          </w:tcPr>
          <w:p w14:paraId="1A206BAD" w14:textId="77777777" w:rsidR="005A2EF8" w:rsidRPr="001F6D74" w:rsidRDefault="005A2EF8" w:rsidP="00C2570C">
            <w:pPr>
              <w:jc w:val="center"/>
              <w:rPr>
                <w:b/>
                <w:bCs/>
                <w:sz w:val="24"/>
                <w:szCs w:val="24"/>
              </w:rPr>
            </w:pPr>
            <w:r w:rsidRPr="001F6D74">
              <w:rPr>
                <w:b/>
                <w:bCs/>
                <w:sz w:val="24"/>
                <w:szCs w:val="24"/>
              </w:rPr>
              <w:t>High Quality Learning Experience</w:t>
            </w:r>
          </w:p>
        </w:tc>
        <w:tc>
          <w:tcPr>
            <w:tcW w:w="2410" w:type="dxa"/>
            <w:vAlign w:val="center"/>
          </w:tcPr>
          <w:p w14:paraId="68CF9606" w14:textId="77777777" w:rsidR="005A2EF8" w:rsidRPr="001F6D74" w:rsidRDefault="005A2EF8" w:rsidP="00C2570C">
            <w:pPr>
              <w:jc w:val="center"/>
              <w:rPr>
                <w:b/>
                <w:bCs/>
                <w:sz w:val="24"/>
                <w:szCs w:val="24"/>
              </w:rPr>
            </w:pPr>
            <w:r w:rsidRPr="001F6D74">
              <w:rPr>
                <w:b/>
                <w:bCs/>
                <w:sz w:val="24"/>
                <w:szCs w:val="24"/>
              </w:rPr>
              <w:t>Literacy Skills and Key Vocabulary</w:t>
            </w:r>
          </w:p>
        </w:tc>
        <w:tc>
          <w:tcPr>
            <w:tcW w:w="3591" w:type="dxa"/>
          </w:tcPr>
          <w:p w14:paraId="7EBB5DA3" w14:textId="7285D8CE" w:rsidR="005A2EF8" w:rsidRDefault="000D5214" w:rsidP="00C2570C">
            <w:r>
              <w:t xml:space="preserve">Feminism, patriarchy, false-consciousness, glass ceiling, domestic haven, eroticisation, theotokos, Mulieris Dignitatem, goddess theology, transvaluation, Unholy Trinity, </w:t>
            </w:r>
            <w:r w:rsidR="00C73B4B">
              <w:t>lesbianism, rape culture, secularism, psychoanalysis, infantile illusion, indoctrination, theocracy.</w:t>
            </w:r>
          </w:p>
        </w:tc>
        <w:tc>
          <w:tcPr>
            <w:tcW w:w="3591" w:type="dxa"/>
          </w:tcPr>
          <w:p w14:paraId="750420E9" w14:textId="5E307ECA" w:rsidR="005A2EF8" w:rsidRDefault="00C73B4B" w:rsidP="00C2570C">
            <w:r>
              <w:t xml:space="preserve">Marxism, bourgeoisie, proletariat, praxis, historical materialism, capitalism, social sin, alienation, preferential option for the poor, </w:t>
            </w:r>
            <w:r w:rsidR="002261BB">
              <w:t>revolution, solidarity, orthodoxy, orthopraxis, socio-analytical mediation, hermeneutical mediation.</w:t>
            </w:r>
          </w:p>
        </w:tc>
        <w:tc>
          <w:tcPr>
            <w:tcW w:w="3591" w:type="dxa"/>
          </w:tcPr>
          <w:p w14:paraId="3A6F7DA9" w14:textId="77777777" w:rsidR="005A2EF8" w:rsidRDefault="005A2EF8" w:rsidP="00C2570C"/>
        </w:tc>
      </w:tr>
      <w:tr w:rsidR="005A2EF8" w14:paraId="1EBD65E6" w14:textId="77777777" w:rsidTr="00C2570C">
        <w:trPr>
          <w:trHeight w:val="1301"/>
        </w:trPr>
        <w:tc>
          <w:tcPr>
            <w:tcW w:w="1838" w:type="dxa"/>
            <w:vMerge w:val="restart"/>
            <w:vAlign w:val="center"/>
          </w:tcPr>
          <w:p w14:paraId="156BD95F" w14:textId="77777777" w:rsidR="005A2EF8" w:rsidRPr="001F6D74" w:rsidRDefault="005A2EF8" w:rsidP="00C2570C">
            <w:pPr>
              <w:jc w:val="center"/>
              <w:rPr>
                <w:b/>
                <w:bCs/>
                <w:sz w:val="24"/>
                <w:szCs w:val="24"/>
              </w:rPr>
            </w:pPr>
            <w:r w:rsidRPr="001F6D74">
              <w:rPr>
                <w:b/>
                <w:bCs/>
                <w:sz w:val="24"/>
                <w:szCs w:val="24"/>
              </w:rPr>
              <w:t>Pursuit of Excellence</w:t>
            </w:r>
          </w:p>
        </w:tc>
        <w:tc>
          <w:tcPr>
            <w:tcW w:w="2410" w:type="dxa"/>
            <w:vAlign w:val="center"/>
          </w:tcPr>
          <w:p w14:paraId="657EC00A" w14:textId="77777777" w:rsidR="005A2EF8" w:rsidRPr="001F6D74" w:rsidRDefault="005A2EF8" w:rsidP="00C2570C">
            <w:pPr>
              <w:jc w:val="center"/>
              <w:rPr>
                <w:b/>
                <w:bCs/>
                <w:sz w:val="24"/>
                <w:szCs w:val="24"/>
              </w:rPr>
            </w:pPr>
            <w:r w:rsidRPr="001F6D74">
              <w:rPr>
                <w:b/>
                <w:bCs/>
                <w:sz w:val="24"/>
                <w:szCs w:val="24"/>
              </w:rPr>
              <w:t>Knowledge and Skills</w:t>
            </w:r>
          </w:p>
        </w:tc>
        <w:tc>
          <w:tcPr>
            <w:tcW w:w="3591" w:type="dxa"/>
          </w:tcPr>
          <w:p w14:paraId="5335EBD1" w14:textId="77777777" w:rsidR="00075D25" w:rsidRDefault="00075D25" w:rsidP="00C2570C">
            <w:r>
              <w:t xml:space="preserve">The effects of changing views of gender and gender roles on Christian thought and practice, including: </w:t>
            </w:r>
          </w:p>
          <w:p w14:paraId="043532CE" w14:textId="5691FBB1" w:rsidR="00075D25" w:rsidRDefault="00075D25" w:rsidP="00B968AE">
            <w:pPr>
              <w:pStyle w:val="ListParagraph"/>
              <w:numPr>
                <w:ilvl w:val="0"/>
                <w:numId w:val="22"/>
              </w:numPr>
              <w:spacing w:line="240" w:lineRule="auto"/>
            </w:pPr>
            <w:r>
              <w:t xml:space="preserve">Christian teaching on the roles of men and women in the family and society </w:t>
            </w:r>
          </w:p>
          <w:p w14:paraId="4716BCB4" w14:textId="209D1745" w:rsidR="005A2EF8" w:rsidRDefault="00075D25" w:rsidP="00B968AE">
            <w:pPr>
              <w:pStyle w:val="ListParagraph"/>
              <w:numPr>
                <w:ilvl w:val="0"/>
                <w:numId w:val="31"/>
              </w:numPr>
              <w:spacing w:line="240" w:lineRule="auto"/>
            </w:pPr>
            <w:r>
              <w:lastRenderedPageBreak/>
              <w:t>Christian responses to contemporary secular views about the roles of men and women in the family and society.</w:t>
            </w:r>
          </w:p>
          <w:p w14:paraId="45926C6F" w14:textId="77777777" w:rsidR="00075D25" w:rsidRDefault="00075D25" w:rsidP="00075D25">
            <w:pPr>
              <w:pStyle w:val="ListParagraph"/>
              <w:spacing w:line="240" w:lineRule="auto"/>
              <w:ind w:left="360"/>
            </w:pPr>
          </w:p>
          <w:p w14:paraId="25C0F3F4" w14:textId="77777777" w:rsidR="00075D25" w:rsidRDefault="00075D25" w:rsidP="00075D25">
            <w:r>
              <w:t xml:space="preserve">The reinterpretation of God by feminist theologians, including: </w:t>
            </w:r>
          </w:p>
          <w:p w14:paraId="34618820" w14:textId="62742151" w:rsidR="00075D25" w:rsidRDefault="00075D25" w:rsidP="00B968AE">
            <w:pPr>
              <w:pStyle w:val="ListParagraph"/>
              <w:numPr>
                <w:ilvl w:val="0"/>
                <w:numId w:val="31"/>
              </w:numPr>
              <w:spacing w:line="240" w:lineRule="auto"/>
            </w:pPr>
            <w:r>
              <w:t xml:space="preserve">the teaching of Rosemary Radford Ruether </w:t>
            </w:r>
          </w:p>
          <w:p w14:paraId="0CFBF23D" w14:textId="1422112D" w:rsidR="00075D25" w:rsidRDefault="00075D25" w:rsidP="00B968AE">
            <w:pPr>
              <w:pStyle w:val="ListParagraph"/>
              <w:numPr>
                <w:ilvl w:val="0"/>
                <w:numId w:val="31"/>
              </w:numPr>
              <w:spacing w:line="240" w:lineRule="auto"/>
            </w:pPr>
            <w:r>
              <w:t>Mary Daly on gender and its implications for the Christian idea of God.</w:t>
            </w:r>
          </w:p>
          <w:p w14:paraId="79F9A9C2" w14:textId="42FFE1AE" w:rsidR="005E698D" w:rsidRDefault="005E698D" w:rsidP="005E698D"/>
          <w:p w14:paraId="5426FF35" w14:textId="77777777" w:rsidR="005E698D" w:rsidRDefault="005E698D" w:rsidP="005E698D">
            <w:r>
              <w:t>The rise of secularism and secularisation, and the views that:</w:t>
            </w:r>
          </w:p>
          <w:p w14:paraId="2847C1DF" w14:textId="1F363729" w:rsidR="005E698D" w:rsidRDefault="005E698D" w:rsidP="00B968AE">
            <w:pPr>
              <w:pStyle w:val="ListParagraph"/>
              <w:numPr>
                <w:ilvl w:val="0"/>
                <w:numId w:val="32"/>
              </w:numPr>
              <w:spacing w:line="240" w:lineRule="auto"/>
            </w:pPr>
            <w:r>
              <w:t xml:space="preserve">God is an illusion and the result of wish fulfilment </w:t>
            </w:r>
          </w:p>
          <w:p w14:paraId="6D81A7BA" w14:textId="4D9FFBA6" w:rsidR="005E698D" w:rsidRDefault="005E698D" w:rsidP="00B968AE">
            <w:pPr>
              <w:pStyle w:val="ListParagraph"/>
              <w:numPr>
                <w:ilvl w:val="0"/>
                <w:numId w:val="32"/>
              </w:numPr>
              <w:spacing w:line="240" w:lineRule="auto"/>
            </w:pPr>
            <w:r>
              <w:t>Christianity should play no part in public life</w:t>
            </w:r>
          </w:p>
          <w:p w14:paraId="4A9A381E" w14:textId="7520F8F6" w:rsidR="00075D25" w:rsidRDefault="00075D25" w:rsidP="00075D25"/>
        </w:tc>
        <w:tc>
          <w:tcPr>
            <w:tcW w:w="3591" w:type="dxa"/>
          </w:tcPr>
          <w:p w14:paraId="447B98CC" w14:textId="77777777" w:rsidR="005E698D" w:rsidRDefault="005E698D" w:rsidP="005E698D">
            <w:r>
              <w:lastRenderedPageBreak/>
              <w:t xml:space="preserve">The relationship of liberation theology and Marx, including: </w:t>
            </w:r>
          </w:p>
          <w:p w14:paraId="54A19749" w14:textId="77777777" w:rsidR="005E698D" w:rsidRDefault="005E698D" w:rsidP="00B968AE">
            <w:pPr>
              <w:pStyle w:val="ListParagraph"/>
              <w:numPr>
                <w:ilvl w:val="0"/>
                <w:numId w:val="33"/>
              </w:numPr>
              <w:spacing w:line="240" w:lineRule="auto"/>
            </w:pPr>
            <w:r>
              <w:t>Marx’s teaching on alienation and exploitation</w:t>
            </w:r>
          </w:p>
          <w:p w14:paraId="1967B3BD" w14:textId="5635A8CE" w:rsidR="005A2EF8" w:rsidRDefault="005E698D" w:rsidP="00B968AE">
            <w:pPr>
              <w:pStyle w:val="ListParagraph"/>
              <w:numPr>
                <w:ilvl w:val="0"/>
                <w:numId w:val="33"/>
              </w:numPr>
              <w:spacing w:line="240" w:lineRule="auto"/>
            </w:pPr>
            <w:r>
              <w:t xml:space="preserve">liberation theology’s use of Marx to analyse social sin o liberation </w:t>
            </w:r>
            <w:r>
              <w:lastRenderedPageBreak/>
              <w:t>theology’s teaching on the ‘preferential option for the poor’</w:t>
            </w:r>
          </w:p>
        </w:tc>
        <w:tc>
          <w:tcPr>
            <w:tcW w:w="3591" w:type="dxa"/>
          </w:tcPr>
          <w:p w14:paraId="3A670F29" w14:textId="77777777" w:rsidR="005A2EF8" w:rsidRDefault="005A2EF8" w:rsidP="00C2570C"/>
        </w:tc>
      </w:tr>
      <w:tr w:rsidR="005A2EF8" w14:paraId="089C2B13" w14:textId="77777777" w:rsidTr="00C2570C">
        <w:trPr>
          <w:trHeight w:val="1301"/>
        </w:trPr>
        <w:tc>
          <w:tcPr>
            <w:tcW w:w="1838" w:type="dxa"/>
            <w:vMerge/>
            <w:vAlign w:val="center"/>
          </w:tcPr>
          <w:p w14:paraId="62FADF67" w14:textId="77777777" w:rsidR="005A2EF8" w:rsidRPr="001F6D74" w:rsidRDefault="005A2EF8" w:rsidP="00C2570C">
            <w:pPr>
              <w:jc w:val="center"/>
              <w:rPr>
                <w:b/>
                <w:bCs/>
                <w:sz w:val="24"/>
                <w:szCs w:val="24"/>
              </w:rPr>
            </w:pPr>
          </w:p>
        </w:tc>
        <w:tc>
          <w:tcPr>
            <w:tcW w:w="2410" w:type="dxa"/>
            <w:vAlign w:val="center"/>
          </w:tcPr>
          <w:p w14:paraId="4D594AC2" w14:textId="77777777" w:rsidR="005A2EF8" w:rsidRPr="001F6D74" w:rsidRDefault="005A2EF8" w:rsidP="00C2570C">
            <w:pPr>
              <w:jc w:val="center"/>
              <w:rPr>
                <w:b/>
                <w:bCs/>
                <w:sz w:val="24"/>
                <w:szCs w:val="24"/>
              </w:rPr>
            </w:pPr>
            <w:r w:rsidRPr="001F6D74">
              <w:rPr>
                <w:b/>
                <w:bCs/>
                <w:sz w:val="24"/>
                <w:szCs w:val="24"/>
              </w:rPr>
              <w:t>Subject specific pedagogy</w:t>
            </w:r>
          </w:p>
        </w:tc>
        <w:tc>
          <w:tcPr>
            <w:tcW w:w="3591" w:type="dxa"/>
          </w:tcPr>
          <w:p w14:paraId="2F051C6A" w14:textId="77777777" w:rsidR="00FE02B4" w:rsidRDefault="00FE02B4" w:rsidP="00FE02B4">
            <w:r>
              <w:t>Student research activities</w:t>
            </w:r>
          </w:p>
          <w:p w14:paraId="721FD011" w14:textId="77777777" w:rsidR="00FE02B4" w:rsidRDefault="00FE02B4" w:rsidP="00FE02B4">
            <w:r>
              <w:t>Reading list</w:t>
            </w:r>
          </w:p>
          <w:p w14:paraId="497E19E8" w14:textId="77777777" w:rsidR="00FE02B4" w:rsidRDefault="00FE02B4" w:rsidP="00FE02B4">
            <w:r>
              <w:t>RS Review articles</w:t>
            </w:r>
          </w:p>
          <w:p w14:paraId="05B4AB55" w14:textId="77777777" w:rsidR="00FE02B4" w:rsidRDefault="00FE02B4" w:rsidP="00FE02B4">
            <w:r>
              <w:t>Religious news and journalism</w:t>
            </w:r>
          </w:p>
          <w:p w14:paraId="7F1D8B61" w14:textId="77777777" w:rsidR="00FE02B4" w:rsidRDefault="00FE02B4" w:rsidP="00FE02B4">
            <w:r>
              <w:t>Debate and discussion</w:t>
            </w:r>
          </w:p>
          <w:p w14:paraId="2B790E96" w14:textId="26F76581" w:rsidR="00FE02B4" w:rsidRDefault="00FE02B4" w:rsidP="00FE02B4">
            <w:r>
              <w:t>Online conferences</w:t>
            </w:r>
          </w:p>
          <w:p w14:paraId="7595D43B" w14:textId="5E315E31" w:rsidR="005A2EF8" w:rsidRDefault="00FE02B4" w:rsidP="00FE02B4">
            <w:r>
              <w:t>Presentations and peer teaching</w:t>
            </w:r>
          </w:p>
        </w:tc>
        <w:tc>
          <w:tcPr>
            <w:tcW w:w="3591" w:type="dxa"/>
          </w:tcPr>
          <w:p w14:paraId="708B113F" w14:textId="77777777" w:rsidR="00FE02B4" w:rsidRDefault="00FE02B4" w:rsidP="00FE02B4">
            <w:r>
              <w:t>Student research activities</w:t>
            </w:r>
          </w:p>
          <w:p w14:paraId="2221A3A3" w14:textId="77777777" w:rsidR="00FE02B4" w:rsidRDefault="00FE02B4" w:rsidP="00FE02B4">
            <w:r>
              <w:t>Reading list</w:t>
            </w:r>
          </w:p>
          <w:p w14:paraId="7F8F6087" w14:textId="77777777" w:rsidR="00FE02B4" w:rsidRDefault="00FE02B4" w:rsidP="00FE02B4">
            <w:r>
              <w:t>RS Review articles</w:t>
            </w:r>
          </w:p>
          <w:p w14:paraId="3A7723B6" w14:textId="77777777" w:rsidR="00FE02B4" w:rsidRDefault="00FE02B4" w:rsidP="00FE02B4">
            <w:r>
              <w:t>Religious news and journalism</w:t>
            </w:r>
          </w:p>
          <w:p w14:paraId="07A1E2F3" w14:textId="77777777" w:rsidR="00FE02B4" w:rsidRDefault="00FE02B4" w:rsidP="00FE02B4">
            <w:r>
              <w:t>Debate and discussion</w:t>
            </w:r>
          </w:p>
          <w:p w14:paraId="688C31FB" w14:textId="7BFDC852" w:rsidR="00FE02B4" w:rsidRDefault="00FE02B4" w:rsidP="00FE02B4">
            <w:r>
              <w:t>Online conferences</w:t>
            </w:r>
          </w:p>
          <w:p w14:paraId="0FFBE0E2" w14:textId="656662BE" w:rsidR="005A2EF8" w:rsidRDefault="00FE02B4" w:rsidP="00FE02B4">
            <w:r>
              <w:t>Presentations and peer teaching</w:t>
            </w:r>
          </w:p>
        </w:tc>
        <w:tc>
          <w:tcPr>
            <w:tcW w:w="3591" w:type="dxa"/>
          </w:tcPr>
          <w:p w14:paraId="31AB8CF1" w14:textId="77777777" w:rsidR="005A2EF8" w:rsidRDefault="002261BB" w:rsidP="00FE02B4">
            <w:r>
              <w:t xml:space="preserve">Revision maps, </w:t>
            </w:r>
          </w:p>
          <w:p w14:paraId="64F89D75" w14:textId="77777777" w:rsidR="002261BB" w:rsidRDefault="002261BB" w:rsidP="00FE02B4">
            <w:r>
              <w:t>Revision cards</w:t>
            </w:r>
          </w:p>
          <w:p w14:paraId="541753D0" w14:textId="315D7B56" w:rsidR="002261BB" w:rsidRDefault="002261BB" w:rsidP="00FE02B4">
            <w:r>
              <w:t>Key terms revision</w:t>
            </w:r>
          </w:p>
          <w:p w14:paraId="12110A11" w14:textId="77777777" w:rsidR="002261BB" w:rsidRDefault="002261BB" w:rsidP="00FE02B4">
            <w:r>
              <w:t>Scholar sheets</w:t>
            </w:r>
          </w:p>
          <w:p w14:paraId="287D4A48" w14:textId="77777777" w:rsidR="002261BB" w:rsidRDefault="002261BB" w:rsidP="00FE02B4">
            <w:r>
              <w:t>Revision ppts</w:t>
            </w:r>
          </w:p>
          <w:p w14:paraId="4CEF04E9" w14:textId="73846EEF" w:rsidR="002261BB" w:rsidRDefault="002261BB" w:rsidP="00FE02B4">
            <w:r>
              <w:t>Revision booklets.</w:t>
            </w:r>
          </w:p>
        </w:tc>
      </w:tr>
      <w:tr w:rsidR="005A2EF8" w14:paraId="13F24A8E" w14:textId="77777777" w:rsidTr="00C2570C">
        <w:trPr>
          <w:trHeight w:val="1228"/>
        </w:trPr>
        <w:tc>
          <w:tcPr>
            <w:tcW w:w="1838" w:type="dxa"/>
            <w:vAlign w:val="center"/>
          </w:tcPr>
          <w:p w14:paraId="6A2D35DE" w14:textId="77777777" w:rsidR="005A2EF8" w:rsidRPr="001F6D74" w:rsidRDefault="005A2EF8" w:rsidP="00C2570C">
            <w:pPr>
              <w:jc w:val="center"/>
              <w:rPr>
                <w:b/>
                <w:bCs/>
                <w:sz w:val="24"/>
                <w:szCs w:val="24"/>
              </w:rPr>
            </w:pPr>
            <w:r w:rsidRPr="001F6D74">
              <w:rPr>
                <w:b/>
                <w:bCs/>
                <w:sz w:val="24"/>
                <w:szCs w:val="24"/>
              </w:rPr>
              <w:t>Extending the boundaries of learning</w:t>
            </w:r>
          </w:p>
        </w:tc>
        <w:tc>
          <w:tcPr>
            <w:tcW w:w="2410" w:type="dxa"/>
            <w:vAlign w:val="center"/>
          </w:tcPr>
          <w:p w14:paraId="637867CD" w14:textId="77777777" w:rsidR="005A2EF8" w:rsidRPr="001F6D74" w:rsidRDefault="005A2EF8" w:rsidP="00C2570C">
            <w:pPr>
              <w:jc w:val="center"/>
              <w:rPr>
                <w:b/>
                <w:bCs/>
                <w:sz w:val="24"/>
                <w:szCs w:val="24"/>
              </w:rPr>
            </w:pPr>
            <w:r w:rsidRPr="001F6D74">
              <w:rPr>
                <w:b/>
                <w:bCs/>
                <w:sz w:val="24"/>
                <w:szCs w:val="24"/>
              </w:rPr>
              <w:t>Cultural Capital and beyond the curriculum</w:t>
            </w:r>
          </w:p>
        </w:tc>
        <w:tc>
          <w:tcPr>
            <w:tcW w:w="3591" w:type="dxa"/>
          </w:tcPr>
          <w:p w14:paraId="4FE19515" w14:textId="77777777" w:rsidR="00FE02B4" w:rsidRDefault="00FE02B4" w:rsidP="00FE02B4">
            <w:r>
              <w:t>Debate and discussion</w:t>
            </w:r>
          </w:p>
          <w:p w14:paraId="1C213959" w14:textId="77777777" w:rsidR="00FE02B4" w:rsidRDefault="00FE02B4" w:rsidP="00FE02B4">
            <w:r>
              <w:t>Current affairs</w:t>
            </w:r>
          </w:p>
          <w:p w14:paraId="41A1C254" w14:textId="77777777" w:rsidR="00FE02B4" w:rsidRDefault="00FE02B4" w:rsidP="00FE02B4">
            <w:r>
              <w:t>Challenging stereotypical views</w:t>
            </w:r>
          </w:p>
          <w:p w14:paraId="75A8F6CA" w14:textId="77777777" w:rsidR="00FE02B4" w:rsidRDefault="00FE02B4" w:rsidP="00FE02B4">
            <w:r>
              <w:t>Scriptural analysis</w:t>
            </w:r>
          </w:p>
          <w:p w14:paraId="1D3321BB" w14:textId="6E10A143" w:rsidR="005A2EF8" w:rsidRDefault="00FE02B4" w:rsidP="00FE02B4">
            <w:r>
              <w:t>Critical thinking and evaluation.</w:t>
            </w:r>
          </w:p>
        </w:tc>
        <w:tc>
          <w:tcPr>
            <w:tcW w:w="3591" w:type="dxa"/>
          </w:tcPr>
          <w:p w14:paraId="4DA1B8E2" w14:textId="77777777" w:rsidR="005A2EF8" w:rsidRDefault="005A2EF8" w:rsidP="00C2570C">
            <w:r>
              <w:t>Debate and discussion</w:t>
            </w:r>
          </w:p>
          <w:p w14:paraId="503E878C" w14:textId="77777777" w:rsidR="005A2EF8" w:rsidRDefault="005A2EF8" w:rsidP="00C2570C">
            <w:r>
              <w:t>Current affairs</w:t>
            </w:r>
          </w:p>
          <w:p w14:paraId="09E2F0B6" w14:textId="77777777" w:rsidR="005A2EF8" w:rsidRDefault="005A2EF8" w:rsidP="00C2570C">
            <w:r>
              <w:t>Challenging stereotypical views</w:t>
            </w:r>
          </w:p>
          <w:p w14:paraId="62392A57" w14:textId="77777777" w:rsidR="005A2EF8" w:rsidRDefault="005A2EF8" w:rsidP="00C2570C">
            <w:r>
              <w:t>Scriptural analysis</w:t>
            </w:r>
          </w:p>
          <w:p w14:paraId="461A3C99" w14:textId="77777777" w:rsidR="005A2EF8" w:rsidRDefault="005A2EF8" w:rsidP="00C2570C">
            <w:r>
              <w:t>Critical thinking and evaluation.</w:t>
            </w:r>
          </w:p>
        </w:tc>
        <w:tc>
          <w:tcPr>
            <w:tcW w:w="3591" w:type="dxa"/>
          </w:tcPr>
          <w:p w14:paraId="7793901F" w14:textId="77777777" w:rsidR="005A2EF8" w:rsidRDefault="005A2EF8" w:rsidP="00C2570C">
            <w:r>
              <w:t>Debate and discussion</w:t>
            </w:r>
          </w:p>
          <w:p w14:paraId="730CED98" w14:textId="77777777" w:rsidR="005A2EF8" w:rsidRDefault="005A2EF8" w:rsidP="00C2570C">
            <w:r>
              <w:t>Current affairs</w:t>
            </w:r>
          </w:p>
          <w:p w14:paraId="5203D5A1" w14:textId="77777777" w:rsidR="005A2EF8" w:rsidRDefault="005A2EF8" w:rsidP="00C2570C">
            <w:r>
              <w:t>Challenging stereotypical views</w:t>
            </w:r>
          </w:p>
          <w:p w14:paraId="7827739A" w14:textId="77777777" w:rsidR="005A2EF8" w:rsidRDefault="005A2EF8" w:rsidP="00C2570C">
            <w:r>
              <w:t>Scriptural analysis</w:t>
            </w:r>
          </w:p>
          <w:p w14:paraId="1C8ACD4A" w14:textId="77777777" w:rsidR="005A2EF8" w:rsidRDefault="005A2EF8" w:rsidP="00C2570C">
            <w:r>
              <w:t>Critical thinking and evaluation.</w:t>
            </w:r>
          </w:p>
        </w:tc>
      </w:tr>
      <w:tr w:rsidR="005A2EF8" w14:paraId="1BC8863D" w14:textId="77777777" w:rsidTr="00C2570C">
        <w:trPr>
          <w:trHeight w:val="1228"/>
        </w:trPr>
        <w:tc>
          <w:tcPr>
            <w:tcW w:w="1838" w:type="dxa"/>
            <w:vAlign w:val="center"/>
          </w:tcPr>
          <w:p w14:paraId="5122E5AD" w14:textId="77777777" w:rsidR="005A2EF8" w:rsidRPr="001F6D74" w:rsidRDefault="005A2EF8" w:rsidP="00C2570C">
            <w:pPr>
              <w:jc w:val="center"/>
              <w:rPr>
                <w:b/>
                <w:bCs/>
                <w:sz w:val="24"/>
                <w:szCs w:val="24"/>
              </w:rPr>
            </w:pPr>
            <w:r w:rsidRPr="001F6D74">
              <w:rPr>
                <w:b/>
                <w:bCs/>
                <w:sz w:val="24"/>
                <w:szCs w:val="24"/>
              </w:rPr>
              <w:t>Achievement</w:t>
            </w:r>
          </w:p>
        </w:tc>
        <w:tc>
          <w:tcPr>
            <w:tcW w:w="2410" w:type="dxa"/>
            <w:vAlign w:val="center"/>
          </w:tcPr>
          <w:p w14:paraId="42D2119D" w14:textId="77777777" w:rsidR="005A2EF8" w:rsidRPr="001F6D74" w:rsidRDefault="005A2EF8" w:rsidP="00C2570C">
            <w:pPr>
              <w:jc w:val="center"/>
              <w:rPr>
                <w:b/>
                <w:bCs/>
                <w:sz w:val="24"/>
                <w:szCs w:val="24"/>
              </w:rPr>
            </w:pPr>
            <w:r w:rsidRPr="001F6D74">
              <w:rPr>
                <w:b/>
                <w:bCs/>
                <w:sz w:val="24"/>
                <w:szCs w:val="24"/>
              </w:rPr>
              <w:t>Assessment</w:t>
            </w:r>
          </w:p>
        </w:tc>
        <w:tc>
          <w:tcPr>
            <w:tcW w:w="3591" w:type="dxa"/>
          </w:tcPr>
          <w:p w14:paraId="0FFA7FDE" w14:textId="77777777" w:rsidR="005A2EF8" w:rsidRPr="00177C8F" w:rsidRDefault="005A2EF8" w:rsidP="00C2570C">
            <w:r w:rsidRPr="00177C8F">
              <w:t>Baseline multiple choice tests</w:t>
            </w:r>
          </w:p>
          <w:p w14:paraId="1808143C" w14:textId="77777777" w:rsidR="005A2EF8" w:rsidRPr="002723DD" w:rsidRDefault="005A2EF8" w:rsidP="00C2570C">
            <w:r w:rsidRPr="00177C8F">
              <w:t>End of unit assessment</w:t>
            </w:r>
          </w:p>
        </w:tc>
        <w:tc>
          <w:tcPr>
            <w:tcW w:w="3591" w:type="dxa"/>
          </w:tcPr>
          <w:p w14:paraId="08FCF833" w14:textId="77777777" w:rsidR="005A2EF8" w:rsidRPr="00177C8F" w:rsidRDefault="005A2EF8" w:rsidP="00C2570C">
            <w:r w:rsidRPr="00177C8F">
              <w:t>Baseline multiple choice tests</w:t>
            </w:r>
          </w:p>
          <w:p w14:paraId="6BCA6B0E" w14:textId="77777777" w:rsidR="005A2EF8" w:rsidRDefault="005A2EF8" w:rsidP="00C2570C">
            <w:r w:rsidRPr="00177C8F">
              <w:t>End of unit assessment</w:t>
            </w:r>
          </w:p>
        </w:tc>
        <w:tc>
          <w:tcPr>
            <w:tcW w:w="3591" w:type="dxa"/>
          </w:tcPr>
          <w:p w14:paraId="140EEDE1" w14:textId="07D2960B" w:rsidR="005A2EF8" w:rsidRDefault="002261BB" w:rsidP="00C2570C">
            <w:r>
              <w:t>A2 examination.</w:t>
            </w:r>
          </w:p>
        </w:tc>
      </w:tr>
      <w:tr w:rsidR="005A2EF8" w14:paraId="1C354C26" w14:textId="77777777" w:rsidTr="00C2570C">
        <w:trPr>
          <w:trHeight w:val="1228"/>
        </w:trPr>
        <w:tc>
          <w:tcPr>
            <w:tcW w:w="1838" w:type="dxa"/>
            <w:vAlign w:val="center"/>
          </w:tcPr>
          <w:p w14:paraId="76D2A028" w14:textId="77777777" w:rsidR="005A2EF8" w:rsidRPr="001F6D74" w:rsidRDefault="005A2EF8" w:rsidP="00C2570C">
            <w:pPr>
              <w:jc w:val="center"/>
              <w:rPr>
                <w:b/>
                <w:bCs/>
                <w:sz w:val="24"/>
                <w:szCs w:val="24"/>
              </w:rPr>
            </w:pPr>
            <w:r w:rsidRPr="001F6D74">
              <w:rPr>
                <w:b/>
                <w:bCs/>
                <w:sz w:val="24"/>
                <w:szCs w:val="24"/>
              </w:rPr>
              <w:lastRenderedPageBreak/>
              <w:t>Valuing People</w:t>
            </w:r>
          </w:p>
        </w:tc>
        <w:tc>
          <w:tcPr>
            <w:tcW w:w="2410" w:type="dxa"/>
            <w:vAlign w:val="center"/>
          </w:tcPr>
          <w:p w14:paraId="0957221C" w14:textId="77777777" w:rsidR="005A2EF8" w:rsidRPr="001F6D74" w:rsidRDefault="005A2EF8" w:rsidP="00C2570C">
            <w:pPr>
              <w:jc w:val="center"/>
              <w:rPr>
                <w:b/>
                <w:bCs/>
                <w:sz w:val="24"/>
                <w:szCs w:val="24"/>
              </w:rPr>
            </w:pPr>
            <w:r w:rsidRPr="001F6D74">
              <w:rPr>
                <w:b/>
                <w:bCs/>
                <w:sz w:val="24"/>
                <w:szCs w:val="24"/>
              </w:rPr>
              <w:t>How our curriculum meets the needs of every individual</w:t>
            </w:r>
          </w:p>
        </w:tc>
        <w:tc>
          <w:tcPr>
            <w:tcW w:w="3591" w:type="dxa"/>
          </w:tcPr>
          <w:p w14:paraId="6EC43E26" w14:textId="77777777" w:rsidR="005A2EF8" w:rsidRDefault="005A2EF8" w:rsidP="00C2570C">
            <w:r>
              <w:t>Adaptation of resources for all students with SEN.</w:t>
            </w:r>
          </w:p>
          <w:p w14:paraId="7991178F" w14:textId="77777777" w:rsidR="005A2EF8" w:rsidRDefault="005A2EF8" w:rsidP="00C2570C">
            <w:r>
              <w:t>Variety of choice of task for all students.</w:t>
            </w:r>
          </w:p>
          <w:p w14:paraId="4E41CE8C" w14:textId="77777777" w:rsidR="005A2EF8" w:rsidRDefault="005A2EF8" w:rsidP="00C2570C">
            <w:r>
              <w:t>Visual and video resources to embed learning.</w:t>
            </w:r>
          </w:p>
          <w:p w14:paraId="4D9DA59A" w14:textId="77777777" w:rsidR="005A2EF8" w:rsidRDefault="005A2EF8" w:rsidP="00C2570C">
            <w:r>
              <w:t>Individual resource booklet for all students.</w:t>
            </w:r>
          </w:p>
          <w:p w14:paraId="33E6EF7F" w14:textId="77777777" w:rsidR="005A2EF8" w:rsidRDefault="005A2EF8" w:rsidP="00C2570C">
            <w:r>
              <w:t>Stretch and challenge tasks for more able students.</w:t>
            </w:r>
          </w:p>
          <w:p w14:paraId="280C1BB1" w14:textId="54950654" w:rsidR="00041338" w:rsidRDefault="005A2EF8" w:rsidP="00041338">
            <w:r>
              <w:t>Writing frames and key term activities to support extended writing for all students.</w:t>
            </w:r>
            <w:r w:rsidR="00041338">
              <w:t xml:space="preserve"> Variety of textbooks available to ensure material assessable for all students.</w:t>
            </w:r>
          </w:p>
          <w:p w14:paraId="3D7E99DA" w14:textId="738F1E94" w:rsidR="005A2EF8" w:rsidRDefault="00041338" w:rsidP="00041338">
            <w:r>
              <w:t>Class PPTs and resources available for all on TEAMS.</w:t>
            </w:r>
          </w:p>
        </w:tc>
        <w:tc>
          <w:tcPr>
            <w:tcW w:w="3591" w:type="dxa"/>
          </w:tcPr>
          <w:p w14:paraId="3CE11B4F" w14:textId="77777777" w:rsidR="005A2EF8" w:rsidRDefault="005A2EF8" w:rsidP="00C2570C">
            <w:r>
              <w:t>Adaptation of resources for all students with SEN.</w:t>
            </w:r>
          </w:p>
          <w:p w14:paraId="22E17ABF" w14:textId="77777777" w:rsidR="005A2EF8" w:rsidRDefault="005A2EF8" w:rsidP="00C2570C">
            <w:r>
              <w:t>Variety of choice of task for all students.</w:t>
            </w:r>
          </w:p>
          <w:p w14:paraId="3F2EAB15" w14:textId="77777777" w:rsidR="005A2EF8" w:rsidRDefault="005A2EF8" w:rsidP="00C2570C">
            <w:r>
              <w:t>Visual and video resources to embed learning.</w:t>
            </w:r>
          </w:p>
          <w:p w14:paraId="7C661938" w14:textId="77777777" w:rsidR="005A2EF8" w:rsidRDefault="005A2EF8" w:rsidP="00C2570C">
            <w:r>
              <w:t>Individual resource booklet for all students.</w:t>
            </w:r>
          </w:p>
          <w:p w14:paraId="73E27C51" w14:textId="77777777" w:rsidR="005A2EF8" w:rsidRDefault="005A2EF8" w:rsidP="00C2570C">
            <w:r>
              <w:t>Stretch and challenge tasks for more able students.</w:t>
            </w:r>
          </w:p>
          <w:p w14:paraId="7420BA60" w14:textId="201DC46F" w:rsidR="00041338" w:rsidRDefault="005A2EF8" w:rsidP="00041338">
            <w:r>
              <w:t>Writing frames and key term activities to support extended writing for all students.</w:t>
            </w:r>
            <w:r w:rsidR="00041338">
              <w:t xml:space="preserve"> Variety of textbooks available to ensure material assessable for all students.</w:t>
            </w:r>
          </w:p>
          <w:p w14:paraId="52C81CBF" w14:textId="269AEA5D" w:rsidR="005A2EF8" w:rsidRDefault="00041338" w:rsidP="00041338">
            <w:r>
              <w:t>Class PPTs and resources available for all on TEAMS.</w:t>
            </w:r>
          </w:p>
        </w:tc>
        <w:tc>
          <w:tcPr>
            <w:tcW w:w="3591" w:type="dxa"/>
          </w:tcPr>
          <w:p w14:paraId="6203A5D3" w14:textId="77777777" w:rsidR="005A2EF8" w:rsidRDefault="005A2EF8" w:rsidP="00C2570C">
            <w:r>
              <w:t>Adaptation of resources for all students with SEN.</w:t>
            </w:r>
          </w:p>
          <w:p w14:paraId="40FD72B5" w14:textId="77777777" w:rsidR="005A2EF8" w:rsidRDefault="005A2EF8" w:rsidP="00C2570C">
            <w:r>
              <w:t>Variety of choice of task for all students.</w:t>
            </w:r>
          </w:p>
          <w:p w14:paraId="5626688A" w14:textId="77777777" w:rsidR="005A2EF8" w:rsidRDefault="005A2EF8" w:rsidP="00C2570C">
            <w:r>
              <w:t>Visual and video resources to embed learning.</w:t>
            </w:r>
          </w:p>
          <w:p w14:paraId="1A85475C" w14:textId="77777777" w:rsidR="005A2EF8" w:rsidRDefault="005A2EF8" w:rsidP="00C2570C">
            <w:r>
              <w:t>Individual resource booklet for all students.</w:t>
            </w:r>
          </w:p>
          <w:p w14:paraId="060F4401" w14:textId="77777777" w:rsidR="005A2EF8" w:rsidRDefault="005A2EF8" w:rsidP="00C2570C">
            <w:r>
              <w:t>Stretch and challenge tasks for more able students.</w:t>
            </w:r>
          </w:p>
          <w:p w14:paraId="31059737" w14:textId="56192242" w:rsidR="00041338" w:rsidRDefault="005A2EF8" w:rsidP="00041338">
            <w:r>
              <w:t>Writing frames and key term activities to support extended writing for all students.</w:t>
            </w:r>
            <w:r w:rsidR="00041338">
              <w:t xml:space="preserve"> Variety of textbooks available to ensure material assessable for all students.</w:t>
            </w:r>
          </w:p>
          <w:p w14:paraId="12B09AF4" w14:textId="3E86D7FF" w:rsidR="005A2EF8" w:rsidRDefault="00041338" w:rsidP="00041338">
            <w:r>
              <w:t>Class PPTs and resources available for all on TEAMS.</w:t>
            </w:r>
          </w:p>
        </w:tc>
      </w:tr>
    </w:tbl>
    <w:p w14:paraId="227DAAF8" w14:textId="77777777" w:rsidR="005A2EF8" w:rsidRDefault="005A2EF8"/>
    <w:sectPr w:rsidR="005A2EF8" w:rsidSect="006A3BBD">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F1053" w14:textId="77777777" w:rsidR="00FE4EA6" w:rsidRDefault="00FE4EA6" w:rsidP="00FE4EA6">
      <w:pPr>
        <w:spacing w:after="0" w:line="240" w:lineRule="auto"/>
      </w:pPr>
      <w:r>
        <w:separator/>
      </w:r>
    </w:p>
  </w:endnote>
  <w:endnote w:type="continuationSeparator" w:id="0">
    <w:p w14:paraId="344BB0C5" w14:textId="77777777" w:rsidR="00FE4EA6" w:rsidRDefault="00FE4EA6" w:rsidP="00FE4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036104"/>
      <w:docPartObj>
        <w:docPartGallery w:val="Page Numbers (Bottom of Page)"/>
        <w:docPartUnique/>
      </w:docPartObj>
    </w:sdtPr>
    <w:sdtEndPr/>
    <w:sdtContent>
      <w:p w14:paraId="44ED1E15" w14:textId="5E7CE561" w:rsidR="00FE4EA6" w:rsidRDefault="00FE4EA6">
        <w:pPr>
          <w:pStyle w:val="Footer"/>
          <w:jc w:val="right"/>
        </w:pPr>
        <w:r>
          <w:fldChar w:fldCharType="begin"/>
        </w:r>
        <w:r>
          <w:instrText>PAGE   \* MERGEFORMAT</w:instrText>
        </w:r>
        <w:r>
          <w:fldChar w:fldCharType="separate"/>
        </w:r>
        <w:r>
          <w:t>2</w:t>
        </w:r>
        <w:r>
          <w:fldChar w:fldCharType="end"/>
        </w:r>
      </w:p>
    </w:sdtContent>
  </w:sdt>
  <w:p w14:paraId="10130222" w14:textId="77777777" w:rsidR="00FE4EA6" w:rsidRDefault="00FE4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5E759" w14:textId="77777777" w:rsidR="00FE4EA6" w:rsidRDefault="00FE4EA6" w:rsidP="00FE4EA6">
      <w:pPr>
        <w:spacing w:after="0" w:line="240" w:lineRule="auto"/>
      </w:pPr>
      <w:r>
        <w:separator/>
      </w:r>
    </w:p>
  </w:footnote>
  <w:footnote w:type="continuationSeparator" w:id="0">
    <w:p w14:paraId="1B07F549" w14:textId="77777777" w:rsidR="00FE4EA6" w:rsidRDefault="00FE4EA6" w:rsidP="00FE4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BEB"/>
    <w:multiLevelType w:val="hybridMultilevel"/>
    <w:tmpl w:val="B5480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A2358E"/>
    <w:multiLevelType w:val="hybridMultilevel"/>
    <w:tmpl w:val="7AEAEC22"/>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EA5546"/>
    <w:multiLevelType w:val="hybridMultilevel"/>
    <w:tmpl w:val="2F8C7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90D39"/>
    <w:multiLevelType w:val="hybridMultilevel"/>
    <w:tmpl w:val="3F004B92"/>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85675E"/>
    <w:multiLevelType w:val="hybridMultilevel"/>
    <w:tmpl w:val="7E9EF8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35061"/>
    <w:multiLevelType w:val="hybridMultilevel"/>
    <w:tmpl w:val="5A143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46C97"/>
    <w:multiLevelType w:val="hybridMultilevel"/>
    <w:tmpl w:val="75B630EC"/>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24233C"/>
    <w:multiLevelType w:val="hybridMultilevel"/>
    <w:tmpl w:val="C17A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56E07"/>
    <w:multiLevelType w:val="singleLevel"/>
    <w:tmpl w:val="9A4254D6"/>
    <w:lvl w:ilvl="0">
      <w:numFmt w:val="bullet"/>
      <w:lvlText w:val="•"/>
      <w:lvlJc w:val="left"/>
      <w:pPr>
        <w:ind w:left="420" w:hanging="360"/>
      </w:pPr>
    </w:lvl>
  </w:abstractNum>
  <w:abstractNum w:abstractNumId="9" w15:restartNumberingAfterBreak="0">
    <w:nsid w:val="1F8C6FC5"/>
    <w:multiLevelType w:val="hybridMultilevel"/>
    <w:tmpl w:val="2DC687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1D5414"/>
    <w:multiLevelType w:val="hybridMultilevel"/>
    <w:tmpl w:val="8CFE7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6772E7"/>
    <w:multiLevelType w:val="hybridMultilevel"/>
    <w:tmpl w:val="AD982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4A3B6D"/>
    <w:multiLevelType w:val="hybridMultilevel"/>
    <w:tmpl w:val="6F9E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5973E6"/>
    <w:multiLevelType w:val="hybridMultilevel"/>
    <w:tmpl w:val="6422C368"/>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BE2C1B"/>
    <w:multiLevelType w:val="singleLevel"/>
    <w:tmpl w:val="4FCEE558"/>
    <w:lvl w:ilvl="0">
      <w:start w:val="1"/>
      <w:numFmt w:val="decimal"/>
      <w:lvlText w:val="•"/>
      <w:lvlJc w:val="left"/>
      <w:pPr>
        <w:ind w:left="420" w:hanging="360"/>
      </w:pPr>
    </w:lvl>
  </w:abstractNum>
  <w:abstractNum w:abstractNumId="15" w15:restartNumberingAfterBreak="0">
    <w:nsid w:val="35140201"/>
    <w:multiLevelType w:val="hybridMultilevel"/>
    <w:tmpl w:val="1F2E7672"/>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0931F4"/>
    <w:multiLevelType w:val="hybridMultilevel"/>
    <w:tmpl w:val="18E8C4B0"/>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FC1B1B"/>
    <w:multiLevelType w:val="hybridMultilevel"/>
    <w:tmpl w:val="006C6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D8140A"/>
    <w:multiLevelType w:val="hybridMultilevel"/>
    <w:tmpl w:val="E7D0A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FA106E"/>
    <w:multiLevelType w:val="hybridMultilevel"/>
    <w:tmpl w:val="40AC6096"/>
    <w:lvl w:ilvl="0" w:tplc="1ECAB386">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442ED3"/>
    <w:multiLevelType w:val="hybridMultilevel"/>
    <w:tmpl w:val="0590ADE0"/>
    <w:lvl w:ilvl="0" w:tplc="F4EE0FF8">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0645E5"/>
    <w:multiLevelType w:val="hybridMultilevel"/>
    <w:tmpl w:val="6CF8CC62"/>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DB110B"/>
    <w:multiLevelType w:val="hybridMultilevel"/>
    <w:tmpl w:val="FA8C7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B310AAF"/>
    <w:multiLevelType w:val="hybridMultilevel"/>
    <w:tmpl w:val="2FF8A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B6C510C"/>
    <w:multiLevelType w:val="hybridMultilevel"/>
    <w:tmpl w:val="233E84AC"/>
    <w:lvl w:ilvl="0" w:tplc="F4EE0FF8">
      <w:numFmt w:val="bullet"/>
      <w:lvlText w:val="•"/>
      <w:lvlJc w:val="left"/>
      <w:pPr>
        <w:ind w:left="360" w:hanging="360"/>
      </w:p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5" w15:restartNumberingAfterBreak="0">
    <w:nsid w:val="3C6D6243"/>
    <w:multiLevelType w:val="hybridMultilevel"/>
    <w:tmpl w:val="39340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062113"/>
    <w:multiLevelType w:val="hybridMultilevel"/>
    <w:tmpl w:val="FB162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EEC1EB1"/>
    <w:multiLevelType w:val="hybridMultilevel"/>
    <w:tmpl w:val="47BC8F38"/>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0106D33"/>
    <w:multiLevelType w:val="hybridMultilevel"/>
    <w:tmpl w:val="11206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153517D"/>
    <w:multiLevelType w:val="hybridMultilevel"/>
    <w:tmpl w:val="BC9EAB0A"/>
    <w:lvl w:ilvl="0" w:tplc="08090001">
      <w:start w:val="1"/>
      <w:numFmt w:val="bullet"/>
      <w:lvlText w:val=""/>
      <w:lvlJc w:val="left"/>
      <w:pPr>
        <w:ind w:left="360" w:hanging="360"/>
      </w:pPr>
      <w:rPr>
        <w:rFonts w:ascii="Symbol" w:hAnsi="Symbol" w:hint="default"/>
      </w:rPr>
    </w:lvl>
    <w:lvl w:ilvl="1" w:tplc="327C285E">
      <w:numFmt w:val="bullet"/>
      <w:lvlText w:val="•"/>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1D13699"/>
    <w:multiLevelType w:val="hybridMultilevel"/>
    <w:tmpl w:val="B53C6F8A"/>
    <w:lvl w:ilvl="0" w:tplc="1ECAB386">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F55AB5"/>
    <w:multiLevelType w:val="singleLevel"/>
    <w:tmpl w:val="327C285E"/>
    <w:lvl w:ilvl="0">
      <w:numFmt w:val="bullet"/>
      <w:lvlText w:val="•"/>
      <w:lvlJc w:val="left"/>
      <w:pPr>
        <w:ind w:left="420" w:hanging="360"/>
      </w:pPr>
    </w:lvl>
  </w:abstractNum>
  <w:abstractNum w:abstractNumId="32" w15:restartNumberingAfterBreak="0">
    <w:nsid w:val="535B0FEE"/>
    <w:multiLevelType w:val="hybridMultilevel"/>
    <w:tmpl w:val="8E4090F8"/>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5DB09F5"/>
    <w:multiLevelType w:val="hybridMultilevel"/>
    <w:tmpl w:val="F030E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36153F"/>
    <w:multiLevelType w:val="hybridMultilevel"/>
    <w:tmpl w:val="A330F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C9A4493"/>
    <w:multiLevelType w:val="hybridMultilevel"/>
    <w:tmpl w:val="14D81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CC0773D"/>
    <w:multiLevelType w:val="singleLevel"/>
    <w:tmpl w:val="FE1C11AA"/>
    <w:lvl w:ilvl="0">
      <w:start w:val="1"/>
      <w:numFmt w:val="decimal"/>
      <w:lvlText w:val="•"/>
      <w:lvlJc w:val="left"/>
      <w:pPr>
        <w:ind w:left="420" w:hanging="360"/>
      </w:pPr>
    </w:lvl>
  </w:abstractNum>
  <w:abstractNum w:abstractNumId="37" w15:restartNumberingAfterBreak="0">
    <w:nsid w:val="5E7F0092"/>
    <w:multiLevelType w:val="hybridMultilevel"/>
    <w:tmpl w:val="234A1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981D53"/>
    <w:multiLevelType w:val="hybridMultilevel"/>
    <w:tmpl w:val="41E68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7A772D"/>
    <w:multiLevelType w:val="hybridMultilevel"/>
    <w:tmpl w:val="A2204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E994119"/>
    <w:multiLevelType w:val="hybridMultilevel"/>
    <w:tmpl w:val="32E86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5E5BB4"/>
    <w:multiLevelType w:val="hybridMultilevel"/>
    <w:tmpl w:val="93ACAA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0C778D"/>
    <w:multiLevelType w:val="hybridMultilevel"/>
    <w:tmpl w:val="52F4D1A8"/>
    <w:lvl w:ilvl="0" w:tplc="F4EE0FF8">
      <w:numFmt w:val="bullet"/>
      <w:lvlText w:val="•"/>
      <w:lvlJc w:val="left"/>
      <w:pPr>
        <w:ind w:left="4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B93CA7"/>
    <w:multiLevelType w:val="hybridMultilevel"/>
    <w:tmpl w:val="2E2E1054"/>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9"/>
  </w:num>
  <w:num w:numId="3">
    <w:abstractNumId w:val="30"/>
  </w:num>
  <w:num w:numId="4">
    <w:abstractNumId w:val="31"/>
    <w:lvlOverride w:ilvl="0">
      <w:startOverride w:val="1"/>
    </w:lvlOverride>
  </w:num>
  <w:num w:numId="5">
    <w:abstractNumId w:val="8"/>
    <w:lvlOverride w:ilvl="0">
      <w:startOverride w:val="1"/>
    </w:lvlOverride>
  </w:num>
  <w:num w:numId="6">
    <w:abstractNumId w:val="36"/>
  </w:num>
  <w:num w:numId="7">
    <w:abstractNumId w:val="23"/>
  </w:num>
  <w:num w:numId="8">
    <w:abstractNumId w:val="34"/>
  </w:num>
  <w:num w:numId="9">
    <w:abstractNumId w:val="39"/>
  </w:num>
  <w:num w:numId="10">
    <w:abstractNumId w:val="12"/>
  </w:num>
  <w:num w:numId="11">
    <w:abstractNumId w:val="7"/>
  </w:num>
  <w:num w:numId="12">
    <w:abstractNumId w:val="42"/>
  </w:num>
  <w:num w:numId="13">
    <w:abstractNumId w:val="24"/>
  </w:num>
  <w:num w:numId="14">
    <w:abstractNumId w:val="26"/>
  </w:num>
  <w:num w:numId="15">
    <w:abstractNumId w:val="18"/>
  </w:num>
  <w:num w:numId="16">
    <w:abstractNumId w:val="22"/>
  </w:num>
  <w:num w:numId="17">
    <w:abstractNumId w:val="10"/>
  </w:num>
  <w:num w:numId="18">
    <w:abstractNumId w:val="28"/>
  </w:num>
  <w:num w:numId="19">
    <w:abstractNumId w:val="17"/>
  </w:num>
  <w:num w:numId="20">
    <w:abstractNumId w:val="0"/>
  </w:num>
  <w:num w:numId="21">
    <w:abstractNumId w:val="9"/>
  </w:num>
  <w:num w:numId="22">
    <w:abstractNumId w:val="29"/>
  </w:num>
  <w:num w:numId="23">
    <w:abstractNumId w:val="43"/>
  </w:num>
  <w:num w:numId="24">
    <w:abstractNumId w:val="32"/>
  </w:num>
  <w:num w:numId="25">
    <w:abstractNumId w:val="16"/>
  </w:num>
  <w:num w:numId="26">
    <w:abstractNumId w:val="3"/>
  </w:num>
  <w:num w:numId="27">
    <w:abstractNumId w:val="27"/>
  </w:num>
  <w:num w:numId="28">
    <w:abstractNumId w:val="1"/>
  </w:num>
  <w:num w:numId="29">
    <w:abstractNumId w:val="20"/>
  </w:num>
  <w:num w:numId="30">
    <w:abstractNumId w:val="41"/>
  </w:num>
  <w:num w:numId="31">
    <w:abstractNumId w:val="2"/>
  </w:num>
  <w:num w:numId="32">
    <w:abstractNumId w:val="4"/>
  </w:num>
  <w:num w:numId="33">
    <w:abstractNumId w:val="38"/>
  </w:num>
  <w:num w:numId="34">
    <w:abstractNumId w:val="5"/>
  </w:num>
  <w:num w:numId="35">
    <w:abstractNumId w:val="37"/>
  </w:num>
  <w:num w:numId="36">
    <w:abstractNumId w:val="33"/>
  </w:num>
  <w:num w:numId="37">
    <w:abstractNumId w:val="11"/>
  </w:num>
  <w:num w:numId="38">
    <w:abstractNumId w:val="40"/>
  </w:num>
  <w:num w:numId="39">
    <w:abstractNumId w:val="6"/>
  </w:num>
  <w:num w:numId="40">
    <w:abstractNumId w:val="21"/>
  </w:num>
  <w:num w:numId="41">
    <w:abstractNumId w:val="13"/>
  </w:num>
  <w:num w:numId="42">
    <w:abstractNumId w:val="15"/>
  </w:num>
  <w:num w:numId="43">
    <w:abstractNumId w:val="25"/>
  </w:num>
  <w:num w:numId="44">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41338"/>
    <w:rsid w:val="00075D25"/>
    <w:rsid w:val="000B198E"/>
    <w:rsid w:val="000B53E5"/>
    <w:rsid w:val="000D5214"/>
    <w:rsid w:val="000E6038"/>
    <w:rsid w:val="000F5EF8"/>
    <w:rsid w:val="0010127F"/>
    <w:rsid w:val="00117BDA"/>
    <w:rsid w:val="00155F95"/>
    <w:rsid w:val="00157B02"/>
    <w:rsid w:val="00177C8F"/>
    <w:rsid w:val="001E60D3"/>
    <w:rsid w:val="001F6D74"/>
    <w:rsid w:val="00212B91"/>
    <w:rsid w:val="002261BB"/>
    <w:rsid w:val="00254C03"/>
    <w:rsid w:val="0026724F"/>
    <w:rsid w:val="002723DD"/>
    <w:rsid w:val="0027301D"/>
    <w:rsid w:val="002A16C8"/>
    <w:rsid w:val="002C0BD0"/>
    <w:rsid w:val="002E05F1"/>
    <w:rsid w:val="002E3953"/>
    <w:rsid w:val="002F11EB"/>
    <w:rsid w:val="002F5106"/>
    <w:rsid w:val="002F64AF"/>
    <w:rsid w:val="00315D9B"/>
    <w:rsid w:val="0031669B"/>
    <w:rsid w:val="0032112E"/>
    <w:rsid w:val="00342914"/>
    <w:rsid w:val="00362E7A"/>
    <w:rsid w:val="003773E7"/>
    <w:rsid w:val="0038165D"/>
    <w:rsid w:val="003B4FCE"/>
    <w:rsid w:val="003E08C2"/>
    <w:rsid w:val="00405502"/>
    <w:rsid w:val="00415CCC"/>
    <w:rsid w:val="0042176A"/>
    <w:rsid w:val="00432758"/>
    <w:rsid w:val="00471452"/>
    <w:rsid w:val="004B1CAE"/>
    <w:rsid w:val="004B6B24"/>
    <w:rsid w:val="004F77BE"/>
    <w:rsid w:val="005172FD"/>
    <w:rsid w:val="00534D64"/>
    <w:rsid w:val="005A1ED0"/>
    <w:rsid w:val="005A2EF8"/>
    <w:rsid w:val="005D19D8"/>
    <w:rsid w:val="005D4854"/>
    <w:rsid w:val="005D4C7A"/>
    <w:rsid w:val="005E698D"/>
    <w:rsid w:val="00650725"/>
    <w:rsid w:val="006837A5"/>
    <w:rsid w:val="006A3BBD"/>
    <w:rsid w:val="006A6877"/>
    <w:rsid w:val="006B63DF"/>
    <w:rsid w:val="00725B71"/>
    <w:rsid w:val="007E778C"/>
    <w:rsid w:val="008169C6"/>
    <w:rsid w:val="008238B3"/>
    <w:rsid w:val="00840189"/>
    <w:rsid w:val="008D52A1"/>
    <w:rsid w:val="008F25E3"/>
    <w:rsid w:val="00907595"/>
    <w:rsid w:val="009508CC"/>
    <w:rsid w:val="00981C03"/>
    <w:rsid w:val="00991035"/>
    <w:rsid w:val="009E07B3"/>
    <w:rsid w:val="009E6B05"/>
    <w:rsid w:val="009F0A56"/>
    <w:rsid w:val="009F4304"/>
    <w:rsid w:val="00A44A6E"/>
    <w:rsid w:val="00A70421"/>
    <w:rsid w:val="00AB1E18"/>
    <w:rsid w:val="00AC6907"/>
    <w:rsid w:val="00B56A56"/>
    <w:rsid w:val="00B6705C"/>
    <w:rsid w:val="00B968AE"/>
    <w:rsid w:val="00BB5556"/>
    <w:rsid w:val="00BC5CB5"/>
    <w:rsid w:val="00BD5EB3"/>
    <w:rsid w:val="00BE7BFF"/>
    <w:rsid w:val="00C73B4B"/>
    <w:rsid w:val="00C93184"/>
    <w:rsid w:val="00CB7902"/>
    <w:rsid w:val="00CC188B"/>
    <w:rsid w:val="00CE0167"/>
    <w:rsid w:val="00D034ED"/>
    <w:rsid w:val="00D22DA4"/>
    <w:rsid w:val="00D62F4D"/>
    <w:rsid w:val="00D747AB"/>
    <w:rsid w:val="00D7548A"/>
    <w:rsid w:val="00D77DCB"/>
    <w:rsid w:val="00DA2531"/>
    <w:rsid w:val="00DB41AC"/>
    <w:rsid w:val="00DC10E5"/>
    <w:rsid w:val="00DD155D"/>
    <w:rsid w:val="00DE3ABD"/>
    <w:rsid w:val="00DF2A79"/>
    <w:rsid w:val="00E068FF"/>
    <w:rsid w:val="00E104A6"/>
    <w:rsid w:val="00E2386C"/>
    <w:rsid w:val="00E75652"/>
    <w:rsid w:val="00EB6CC8"/>
    <w:rsid w:val="00F5361B"/>
    <w:rsid w:val="00F87F84"/>
    <w:rsid w:val="00F940F4"/>
    <w:rsid w:val="00FB5EB6"/>
    <w:rsid w:val="00FE02B4"/>
    <w:rsid w:val="00FE0AB4"/>
    <w:rsid w:val="00FE4EA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qFormat/>
    <w:rsid w:val="00177C8F"/>
    <w:pPr>
      <w:spacing w:line="256" w:lineRule="auto"/>
      <w:ind w:left="720"/>
      <w:contextualSpacing/>
    </w:pPr>
    <w:rPr>
      <w:rFonts w:eastAsiaTheme="minorEastAsia"/>
      <w:lang w:eastAsia="en-GB"/>
    </w:rPr>
  </w:style>
  <w:style w:type="character" w:styleId="Hyperlink">
    <w:name w:val="Hyperlink"/>
    <w:basedOn w:val="DefaultParagraphFont"/>
    <w:uiPriority w:val="99"/>
    <w:semiHidden/>
    <w:unhideWhenUsed/>
    <w:rsid w:val="00177C8F"/>
    <w:rPr>
      <w:color w:val="0563C1" w:themeColor="hyperlink"/>
      <w:u w:val="single"/>
    </w:rPr>
  </w:style>
  <w:style w:type="character" w:styleId="FollowedHyperlink">
    <w:name w:val="FollowedHyperlink"/>
    <w:basedOn w:val="DefaultParagraphFont"/>
    <w:uiPriority w:val="99"/>
    <w:semiHidden/>
    <w:unhideWhenUsed/>
    <w:rsid w:val="00177C8F"/>
    <w:rPr>
      <w:color w:val="954F72" w:themeColor="followedHyperlink"/>
      <w:u w:val="single"/>
    </w:rPr>
  </w:style>
  <w:style w:type="paragraph" w:styleId="Header">
    <w:name w:val="header"/>
    <w:basedOn w:val="Normal"/>
    <w:link w:val="HeaderChar"/>
    <w:uiPriority w:val="99"/>
    <w:unhideWhenUsed/>
    <w:rsid w:val="00FE4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EA6"/>
  </w:style>
  <w:style w:type="paragraph" w:styleId="Footer">
    <w:name w:val="footer"/>
    <w:basedOn w:val="Normal"/>
    <w:link w:val="FooterChar"/>
    <w:uiPriority w:val="99"/>
    <w:unhideWhenUsed/>
    <w:rsid w:val="00FE4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579829646">
      <w:bodyDiv w:val="1"/>
      <w:marLeft w:val="0"/>
      <w:marRight w:val="0"/>
      <w:marTop w:val="0"/>
      <w:marBottom w:val="0"/>
      <w:divBdr>
        <w:top w:val="none" w:sz="0" w:space="0" w:color="auto"/>
        <w:left w:val="none" w:sz="0" w:space="0" w:color="auto"/>
        <w:bottom w:val="none" w:sz="0" w:space="0" w:color="auto"/>
        <w:right w:val="none" w:sz="0" w:space="0" w:color="auto"/>
      </w:divBdr>
    </w:div>
    <w:div w:id="593125572">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600868217">
      <w:bodyDiv w:val="1"/>
      <w:marLeft w:val="0"/>
      <w:marRight w:val="0"/>
      <w:marTop w:val="0"/>
      <w:marBottom w:val="0"/>
      <w:divBdr>
        <w:top w:val="none" w:sz="0" w:space="0" w:color="auto"/>
        <w:left w:val="none" w:sz="0" w:space="0" w:color="auto"/>
        <w:bottom w:val="none" w:sz="0" w:space="0" w:color="auto"/>
        <w:right w:val="none" w:sz="0" w:space="0" w:color="auto"/>
      </w:divBdr>
    </w:div>
    <w:div w:id="170913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A3B0BD-641F-4F85-91B4-D701E00BAF12}">
  <ds:schemaRefs>
    <ds:schemaRef ds:uri="http://schemas.openxmlformats.org/officeDocument/2006/bibliography"/>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4.xml><?xml version="1.0" encoding="utf-8"?>
<ds:datastoreItem xmlns:ds="http://schemas.openxmlformats.org/officeDocument/2006/customXml" ds:itemID="{7AC30B88-3B03-4305-91D8-499824315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1510</Words>
  <Characters>8609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2022-07-21T09:30:00Z</dcterms:created>
  <dcterms:modified xsi:type="dcterms:W3CDTF">2022-07-21T09:30:00Z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84500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